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836F" w14:textId="77777777" w:rsidR="00E605F7" w:rsidRDefault="009E2DED">
      <w:pPr>
        <w:spacing w:before="120" w:after="120"/>
        <w:rPr>
          <w:b/>
          <w:i/>
          <w:color w:val="FF0000"/>
        </w:rPr>
      </w:pPr>
      <w:r>
        <w:rPr>
          <w:b/>
          <w:i/>
          <w:color w:val="FF0000"/>
        </w:rPr>
        <w:t xml:space="preserve">* </w:t>
      </w:r>
      <w:r>
        <w:rPr>
          <w:b/>
          <w:i/>
          <w:color w:val="FF0000"/>
          <w:u w:val="single"/>
        </w:rPr>
        <w:t>LƯU Ý DN KHI LÀM CHƯƠNG TRÌNH</w:t>
      </w:r>
      <w:r>
        <w:rPr>
          <w:b/>
          <w:i/>
          <w:color w:val="FF0000"/>
        </w:rPr>
        <w:t>:</w:t>
      </w:r>
    </w:p>
    <w:p w14:paraId="6AB6097F" w14:textId="77777777" w:rsidR="00E605F7" w:rsidRDefault="009E2DED">
      <w:pPr>
        <w:spacing w:before="120" w:after="120"/>
        <w:rPr>
          <w:b/>
          <w:i/>
          <w:color w:val="FF0000"/>
        </w:rPr>
      </w:pPr>
      <w:r>
        <w:rPr>
          <w:b/>
          <w:i/>
          <w:color w:val="FF0000"/>
        </w:rPr>
        <w:t xml:space="preserve">- DN </w:t>
      </w:r>
      <w:proofErr w:type="spellStart"/>
      <w:r>
        <w:rPr>
          <w:b/>
          <w:i/>
          <w:color w:val="FF0000"/>
        </w:rPr>
        <w:t>không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tự</w:t>
      </w:r>
      <w:proofErr w:type="spellEnd"/>
      <w:r>
        <w:rPr>
          <w:b/>
          <w:i/>
          <w:color w:val="FF0000"/>
        </w:rPr>
        <w:t xml:space="preserve"> ý </w:t>
      </w:r>
      <w:proofErr w:type="spellStart"/>
      <w:r>
        <w:rPr>
          <w:b/>
          <w:i/>
          <w:color w:val="FF0000"/>
        </w:rPr>
        <w:t>điều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chỉnh</w:t>
      </w:r>
      <w:proofErr w:type="spellEnd"/>
      <w:r>
        <w:rPr>
          <w:b/>
          <w:i/>
          <w:color w:val="FF0000"/>
        </w:rPr>
        <w:t xml:space="preserve">/ </w:t>
      </w:r>
      <w:proofErr w:type="spellStart"/>
      <w:r>
        <w:rPr>
          <w:b/>
          <w:i/>
          <w:color w:val="FF0000"/>
        </w:rPr>
        <w:t>xóa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bớt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thông</w:t>
      </w:r>
      <w:proofErr w:type="spellEnd"/>
      <w:r>
        <w:rPr>
          <w:b/>
          <w:i/>
          <w:color w:val="FF0000"/>
        </w:rPr>
        <w:t xml:space="preserve"> tin </w:t>
      </w:r>
      <w:proofErr w:type="spellStart"/>
      <w:r>
        <w:rPr>
          <w:b/>
          <w:i/>
          <w:color w:val="FF0000"/>
        </w:rPr>
        <w:t>trong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mẫu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chương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trình</w:t>
      </w:r>
      <w:proofErr w:type="spellEnd"/>
      <w:r>
        <w:rPr>
          <w:b/>
          <w:i/>
          <w:color w:val="FF0000"/>
        </w:rPr>
        <w:t xml:space="preserve">, </w:t>
      </w:r>
      <w:proofErr w:type="spellStart"/>
      <w:r>
        <w:rPr>
          <w:b/>
          <w:i/>
          <w:color w:val="FF0000"/>
        </w:rPr>
        <w:t>chỉ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thêm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thông</w:t>
      </w:r>
      <w:proofErr w:type="spellEnd"/>
      <w:r>
        <w:rPr>
          <w:b/>
          <w:i/>
          <w:color w:val="FF0000"/>
        </w:rPr>
        <w:t xml:space="preserve"> tin </w:t>
      </w:r>
      <w:proofErr w:type="spellStart"/>
      <w:r>
        <w:rPr>
          <w:b/>
          <w:i/>
          <w:color w:val="FF0000"/>
        </w:rPr>
        <w:t>trong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phần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ba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chấm</w:t>
      </w:r>
      <w:proofErr w:type="spellEnd"/>
      <w:r>
        <w:rPr>
          <w:b/>
          <w:i/>
          <w:color w:val="FF0000"/>
        </w:rPr>
        <w:t xml:space="preserve"> (…).</w:t>
      </w:r>
    </w:p>
    <w:p w14:paraId="6497349C" w14:textId="77777777" w:rsidR="00E605F7" w:rsidRDefault="009E2DED">
      <w:pPr>
        <w:pBdr>
          <w:bottom w:val="single" w:sz="6" w:space="1" w:color="000000"/>
        </w:pBdr>
        <w:spacing w:before="120" w:after="120"/>
        <w:rPr>
          <w:b/>
          <w:i/>
          <w:color w:val="FF0000"/>
        </w:rPr>
      </w:pPr>
      <w:r>
        <w:rPr>
          <w:b/>
          <w:i/>
          <w:color w:val="FF0000"/>
        </w:rPr>
        <w:t xml:space="preserve">- DN </w:t>
      </w:r>
      <w:proofErr w:type="spellStart"/>
      <w:r>
        <w:rPr>
          <w:b/>
          <w:i/>
          <w:color w:val="FF0000"/>
        </w:rPr>
        <w:t>gởi</w:t>
      </w:r>
      <w:proofErr w:type="spellEnd"/>
      <w:r>
        <w:rPr>
          <w:b/>
          <w:i/>
          <w:color w:val="FF0000"/>
        </w:rPr>
        <w:t xml:space="preserve"> file </w:t>
      </w:r>
      <w:proofErr w:type="spellStart"/>
      <w:r>
        <w:rPr>
          <w:b/>
          <w:i/>
          <w:color w:val="FF0000"/>
        </w:rPr>
        <w:t>dạng</w:t>
      </w:r>
      <w:proofErr w:type="spellEnd"/>
      <w:r>
        <w:rPr>
          <w:b/>
          <w:i/>
          <w:color w:val="FF0000"/>
        </w:rPr>
        <w:t xml:space="preserve"> WORD </w:t>
      </w:r>
      <w:proofErr w:type="spellStart"/>
      <w:r>
        <w:rPr>
          <w:b/>
          <w:i/>
          <w:color w:val="FF0000"/>
        </w:rPr>
        <w:t>về</w:t>
      </w:r>
      <w:proofErr w:type="spellEnd"/>
      <w:r>
        <w:rPr>
          <w:b/>
          <w:i/>
          <w:color w:val="FF0000"/>
        </w:rPr>
        <w:t xml:space="preserve"> Khoa </w:t>
      </w:r>
      <w:proofErr w:type="spellStart"/>
      <w:r>
        <w:rPr>
          <w:b/>
          <w:i/>
          <w:color w:val="FF0000"/>
        </w:rPr>
        <w:t>trước</w:t>
      </w:r>
      <w:proofErr w:type="spellEnd"/>
      <w:r>
        <w:rPr>
          <w:b/>
          <w:i/>
          <w:color w:val="FF0000"/>
        </w:rPr>
        <w:t xml:space="preserve">. Sau </w:t>
      </w:r>
      <w:proofErr w:type="spellStart"/>
      <w:r>
        <w:rPr>
          <w:b/>
          <w:i/>
          <w:color w:val="FF0000"/>
        </w:rPr>
        <w:t>khi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được</w:t>
      </w:r>
      <w:proofErr w:type="spellEnd"/>
      <w:r>
        <w:rPr>
          <w:b/>
          <w:i/>
          <w:color w:val="FF0000"/>
        </w:rPr>
        <w:t xml:space="preserve"> Khoa </w:t>
      </w:r>
      <w:proofErr w:type="spellStart"/>
      <w:r>
        <w:rPr>
          <w:b/>
          <w:i/>
          <w:color w:val="FF0000"/>
        </w:rPr>
        <w:t>duyệt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cả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về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hình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thức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lẫn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nội</w:t>
      </w:r>
      <w:proofErr w:type="spellEnd"/>
      <w:r>
        <w:rPr>
          <w:b/>
          <w:i/>
          <w:color w:val="FF0000"/>
        </w:rPr>
        <w:t xml:space="preserve"> dung, DN </w:t>
      </w:r>
      <w:proofErr w:type="spellStart"/>
      <w:r>
        <w:rPr>
          <w:b/>
          <w:i/>
          <w:color w:val="FF0000"/>
        </w:rPr>
        <w:t>mới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cần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gởi</w:t>
      </w:r>
      <w:proofErr w:type="spellEnd"/>
      <w:r>
        <w:rPr>
          <w:b/>
          <w:i/>
          <w:color w:val="FF0000"/>
        </w:rPr>
        <w:t xml:space="preserve"> file scan </w:t>
      </w:r>
      <w:proofErr w:type="spellStart"/>
      <w:r>
        <w:rPr>
          <w:b/>
          <w:i/>
          <w:color w:val="FF0000"/>
        </w:rPr>
        <w:t>màu</w:t>
      </w:r>
      <w:proofErr w:type="spellEnd"/>
      <w:r>
        <w:rPr>
          <w:b/>
          <w:i/>
          <w:color w:val="FF0000"/>
        </w:rPr>
        <w:t xml:space="preserve"> HOẶC </w:t>
      </w:r>
      <w:proofErr w:type="spellStart"/>
      <w:r>
        <w:rPr>
          <w:b/>
          <w:i/>
          <w:color w:val="FF0000"/>
        </w:rPr>
        <w:t>bản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giấy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có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ký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tên</w:t>
      </w:r>
      <w:proofErr w:type="spellEnd"/>
      <w:r>
        <w:rPr>
          <w:b/>
          <w:i/>
          <w:color w:val="FF0000"/>
        </w:rPr>
        <w:t xml:space="preserve"> – </w:t>
      </w:r>
      <w:proofErr w:type="spellStart"/>
      <w:r>
        <w:rPr>
          <w:b/>
          <w:i/>
          <w:color w:val="FF0000"/>
        </w:rPr>
        <w:t>đóng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dấu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hoàn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chỉnh</w:t>
      </w:r>
      <w:proofErr w:type="spellEnd"/>
      <w:r>
        <w:rPr>
          <w:b/>
          <w:i/>
          <w:color w:val="FF0000"/>
        </w:rPr>
        <w:t xml:space="preserve">. </w:t>
      </w:r>
      <w:proofErr w:type="spellStart"/>
      <w:r>
        <w:rPr>
          <w:b/>
          <w:i/>
          <w:color w:val="FF0000"/>
        </w:rPr>
        <w:t>Người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đại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diện</w:t>
      </w:r>
      <w:proofErr w:type="spellEnd"/>
      <w:r>
        <w:rPr>
          <w:b/>
          <w:i/>
          <w:color w:val="FF0000"/>
        </w:rPr>
        <w:t xml:space="preserve"> Khoa </w:t>
      </w:r>
      <w:proofErr w:type="spellStart"/>
      <w:r>
        <w:rPr>
          <w:b/>
          <w:i/>
          <w:color w:val="FF0000"/>
        </w:rPr>
        <w:t>nhận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và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xử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lý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thông</w:t>
      </w:r>
      <w:proofErr w:type="spellEnd"/>
      <w:r>
        <w:rPr>
          <w:b/>
          <w:i/>
          <w:color w:val="FF0000"/>
        </w:rPr>
        <w:t xml:space="preserve"> tin: </w:t>
      </w:r>
      <w:proofErr w:type="spellStart"/>
      <w:r>
        <w:rPr>
          <w:b/>
          <w:i/>
          <w:color w:val="FF0000"/>
        </w:rPr>
        <w:t>cô</w:t>
      </w:r>
      <w:proofErr w:type="spellEnd"/>
      <w:r>
        <w:rPr>
          <w:b/>
          <w:i/>
          <w:color w:val="FF0000"/>
        </w:rPr>
        <w:t xml:space="preserve"> Thu Trang – </w:t>
      </w:r>
      <w:hyperlink r:id="rId6">
        <w:r>
          <w:rPr>
            <w:b/>
            <w:i/>
            <w:color w:val="0000FF"/>
            <w:u w:val="single"/>
          </w:rPr>
          <w:t>thutrangcse@hcmut.edu.vn</w:t>
        </w:r>
      </w:hyperlink>
    </w:p>
    <w:p w14:paraId="17CA3EF5" w14:textId="77777777" w:rsidR="00E605F7" w:rsidRDefault="00E605F7">
      <w:pPr>
        <w:spacing w:before="120" w:after="120"/>
        <w:rPr>
          <w:b/>
        </w:rPr>
      </w:pPr>
    </w:p>
    <w:p w14:paraId="44DE0143" w14:textId="77777777" w:rsidR="00E605F7" w:rsidRDefault="009E2DED">
      <w:pPr>
        <w:spacing w:before="120" w:after="120"/>
        <w:rPr>
          <w:b/>
        </w:rPr>
      </w:pPr>
      <w:r>
        <w:rPr>
          <w:b/>
        </w:rPr>
        <w:t>THÔNG TIN VỀ DOANH NGHIỆP (DN)</w:t>
      </w:r>
    </w:p>
    <w:p w14:paraId="13E35364" w14:textId="77777777" w:rsidR="00E605F7" w:rsidRDefault="009E2DED">
      <w:pPr>
        <w:spacing w:before="120" w:after="120"/>
        <w:rPr>
          <w:i/>
        </w:rPr>
      </w:pPr>
      <w:r>
        <w:rPr>
          <w:i/>
        </w:rPr>
        <w:t xml:space="preserve"> (Logo, </w:t>
      </w:r>
      <w:proofErr w:type="spellStart"/>
      <w:r>
        <w:rPr>
          <w:i/>
        </w:rPr>
        <w:t>tên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đầy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đủ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địa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điện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thoại</w:t>
      </w:r>
      <w:proofErr w:type="spellEnd"/>
      <w:r>
        <w:rPr>
          <w:i/>
        </w:rPr>
        <w:t>, fax, e-mail, web link)</w:t>
      </w:r>
    </w:p>
    <w:p w14:paraId="327DDF91" w14:textId="77777777" w:rsidR="00B261A0" w:rsidRDefault="00B261A0" w:rsidP="00B261A0">
      <w:pPr>
        <w:spacing w:before="120" w:after="120"/>
        <w:rPr>
          <w:i/>
        </w:rPr>
      </w:pPr>
      <w:r>
        <w:rPr>
          <w:i/>
          <w:noProof/>
        </w:rPr>
        <w:drawing>
          <wp:inline distT="0" distB="0" distL="0" distR="0" wp14:anchorId="1A68C158" wp14:editId="3FCE1C51">
            <wp:extent cx="1420772" cy="1006228"/>
            <wp:effectExtent l="0" t="0" r="0" b="0"/>
            <wp:docPr id="1" name="Picture 1" descr="../../Documents/cohota.com/logo_cohota_bang_chinh_cuoi0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cuments/cohota.com/logo_cohota_bang_chinh_cuoi03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87" cy="102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69B6A" w14:textId="77777777" w:rsidR="00B261A0" w:rsidRDefault="00B261A0" w:rsidP="00B261A0">
      <w:pPr>
        <w:spacing w:before="120" w:after="120"/>
        <w:rPr>
          <w:i/>
        </w:rPr>
      </w:pPr>
      <w:proofErr w:type="spellStart"/>
      <w:r>
        <w:rPr>
          <w:i/>
        </w:rPr>
        <w:t>Công</w:t>
      </w:r>
      <w:proofErr w:type="spellEnd"/>
      <w:r>
        <w:rPr>
          <w:i/>
        </w:rPr>
        <w:t xml:space="preserve"> ty </w:t>
      </w:r>
      <w:proofErr w:type="spellStart"/>
      <w:r>
        <w:rPr>
          <w:i/>
        </w:rPr>
        <w:t>Cổ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Phần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Cohota</w:t>
      </w:r>
      <w:proofErr w:type="spellEnd"/>
    </w:p>
    <w:p w14:paraId="0CB4EDE7" w14:textId="61166E53" w:rsidR="00B261A0" w:rsidRPr="00EE0D92" w:rsidRDefault="00B261A0" w:rsidP="00B261A0">
      <w:pPr>
        <w:spacing w:before="120" w:after="120"/>
        <w:rPr>
          <w:i/>
          <w:lang w:val="vi-VN"/>
        </w:rPr>
      </w:pPr>
      <w:proofErr w:type="spellStart"/>
      <w:r>
        <w:rPr>
          <w:i/>
        </w:rPr>
        <w:t>Địa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Phòng</w:t>
      </w:r>
      <w:proofErr w:type="spellEnd"/>
      <w:r>
        <w:rPr>
          <w:i/>
        </w:rPr>
        <w:t xml:space="preserve"> 1</w:t>
      </w:r>
      <w:r w:rsidR="00EE0D92">
        <w:rPr>
          <w:i/>
          <w:lang w:val="vi-VN"/>
        </w:rPr>
        <w:t>1</w:t>
      </w:r>
      <w:r>
        <w:rPr>
          <w:i/>
        </w:rPr>
        <w:t>2</w:t>
      </w:r>
      <w:r w:rsidR="00EE0D92">
        <w:rPr>
          <w:i/>
          <w:lang w:val="vi-VN"/>
        </w:rPr>
        <w:t>b</w:t>
      </w:r>
      <w:r>
        <w:rPr>
          <w:i/>
        </w:rPr>
        <w:t xml:space="preserve">, </w:t>
      </w:r>
      <w:proofErr w:type="spellStart"/>
      <w:r>
        <w:rPr>
          <w:i/>
        </w:rPr>
        <w:t>Nhà</w:t>
      </w:r>
      <w:proofErr w:type="spellEnd"/>
      <w:r>
        <w:rPr>
          <w:i/>
        </w:rPr>
        <w:t xml:space="preserve"> A, </w:t>
      </w:r>
      <w:proofErr w:type="spellStart"/>
      <w:r>
        <w:rPr>
          <w:i/>
        </w:rPr>
        <w:t>Khu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Phần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Mềm</w:t>
      </w:r>
      <w:proofErr w:type="spellEnd"/>
      <w:r>
        <w:rPr>
          <w:i/>
        </w:rPr>
        <w:t xml:space="preserve"> ĐHQG – HCM, </w:t>
      </w:r>
      <w:proofErr w:type="spellStart"/>
      <w:r>
        <w:rPr>
          <w:i/>
        </w:rPr>
        <w:t>đường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</w:rPr>
        <w:t xml:space="preserve"> ĐHQG – HCM, </w:t>
      </w:r>
      <w:proofErr w:type="spellStart"/>
      <w:r>
        <w:rPr>
          <w:i/>
        </w:rPr>
        <w:t>Khu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Phố</w:t>
      </w:r>
      <w:proofErr w:type="spellEnd"/>
      <w:r>
        <w:rPr>
          <w:i/>
        </w:rPr>
        <w:t xml:space="preserve"> 6, </w:t>
      </w:r>
      <w:proofErr w:type="spellStart"/>
      <w:r>
        <w:rPr>
          <w:i/>
        </w:rPr>
        <w:t>Phường</w:t>
      </w:r>
      <w:proofErr w:type="spellEnd"/>
      <w:r>
        <w:rPr>
          <w:i/>
        </w:rPr>
        <w:t xml:space="preserve"> Linh </w:t>
      </w:r>
      <w:proofErr w:type="spellStart"/>
      <w:r>
        <w:rPr>
          <w:i/>
        </w:rPr>
        <w:t>Trung</w:t>
      </w:r>
      <w:proofErr w:type="spellEnd"/>
      <w:r>
        <w:rPr>
          <w:i/>
        </w:rPr>
        <w:t xml:space="preserve">, </w:t>
      </w:r>
      <w:proofErr w:type="gramStart"/>
      <w:r w:rsidR="00EE0D92">
        <w:rPr>
          <w:i/>
        </w:rPr>
        <w:t>TP</w:t>
      </w:r>
      <w:r w:rsidR="00EE0D92">
        <w:rPr>
          <w:i/>
          <w:lang w:val="vi-VN"/>
        </w:rPr>
        <w:t>.Thủ</w:t>
      </w:r>
      <w:proofErr w:type="gramEnd"/>
      <w:r w:rsidR="00EE0D92">
        <w:rPr>
          <w:i/>
          <w:lang w:val="vi-VN"/>
        </w:rPr>
        <w:t xml:space="preserve"> Đức</w:t>
      </w:r>
    </w:p>
    <w:p w14:paraId="141779D5" w14:textId="77777777" w:rsidR="00B261A0" w:rsidRDefault="00B261A0" w:rsidP="00B261A0">
      <w:pPr>
        <w:spacing w:before="120" w:after="120"/>
        <w:rPr>
          <w:i/>
        </w:rPr>
      </w:pPr>
      <w:proofErr w:type="spellStart"/>
      <w:r>
        <w:rPr>
          <w:i/>
        </w:rPr>
        <w:t>Điện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thoại</w:t>
      </w:r>
      <w:proofErr w:type="spellEnd"/>
      <w:r>
        <w:rPr>
          <w:i/>
        </w:rPr>
        <w:t>: +84918776134</w:t>
      </w:r>
    </w:p>
    <w:p w14:paraId="63A99BB8" w14:textId="77777777" w:rsidR="00B261A0" w:rsidRDefault="00B261A0" w:rsidP="00B261A0">
      <w:pPr>
        <w:spacing w:before="120" w:after="120"/>
        <w:rPr>
          <w:i/>
        </w:rPr>
      </w:pPr>
      <w:r>
        <w:rPr>
          <w:i/>
        </w:rPr>
        <w:t xml:space="preserve">Email: </w:t>
      </w:r>
      <w:hyperlink r:id="rId8" w:history="1">
        <w:r w:rsidRPr="00E32CE4">
          <w:rPr>
            <w:rStyle w:val="Hyperlink"/>
            <w:i/>
          </w:rPr>
          <w:t>hi@cohota.com</w:t>
        </w:r>
      </w:hyperlink>
    </w:p>
    <w:p w14:paraId="7CC7DCA6" w14:textId="77777777" w:rsidR="00B261A0" w:rsidRDefault="00B261A0" w:rsidP="00B261A0">
      <w:pPr>
        <w:spacing w:before="120" w:after="120"/>
        <w:rPr>
          <w:i/>
        </w:rPr>
      </w:pPr>
      <w:r>
        <w:rPr>
          <w:i/>
        </w:rPr>
        <w:t xml:space="preserve">Web link: </w:t>
      </w:r>
      <w:hyperlink r:id="rId9" w:history="1">
        <w:r w:rsidRPr="00E32CE4">
          <w:rPr>
            <w:rStyle w:val="Hyperlink"/>
            <w:i/>
          </w:rPr>
          <w:t>https://cohota.com</w:t>
        </w:r>
      </w:hyperlink>
    </w:p>
    <w:p w14:paraId="6E8A336B" w14:textId="77777777" w:rsidR="00E605F7" w:rsidRDefault="00E605F7">
      <w:pPr>
        <w:spacing w:before="120" w:after="120"/>
        <w:rPr>
          <w:b/>
        </w:rPr>
      </w:pPr>
    </w:p>
    <w:p w14:paraId="46E392C5" w14:textId="77777777" w:rsidR="00E605F7" w:rsidRDefault="009E2DED">
      <w:pPr>
        <w:spacing w:before="120"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CHƯƠNG TRÌNH THỰC TẬP TỐT NGHIỆP (TTTN)</w:t>
      </w:r>
    </w:p>
    <w:p w14:paraId="238275FF" w14:textId="77777777" w:rsidR="00E605F7" w:rsidRDefault="009E2DED">
      <w:pPr>
        <w:spacing w:before="120" w:after="120"/>
        <w:jc w:val="center"/>
        <w:rPr>
          <w:b/>
          <w:i/>
          <w:sz w:val="30"/>
          <w:szCs w:val="30"/>
        </w:rPr>
      </w:pPr>
      <w:r>
        <w:rPr>
          <w:i/>
        </w:rPr>
        <w:t>(</w:t>
      </w:r>
      <w:proofErr w:type="spellStart"/>
      <w:r>
        <w:rPr>
          <w:i/>
        </w:rPr>
        <w:t>Mã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môn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>: CS - CO3313, CE - CO3323, VHVL – CO3333)</w:t>
      </w:r>
    </w:p>
    <w:p w14:paraId="5EF576BA" w14:textId="77777777" w:rsidR="00E605F7" w:rsidRDefault="009E2DED">
      <w:pPr>
        <w:spacing w:before="120" w:after="120"/>
        <w:jc w:val="center"/>
        <w:rPr>
          <w:b/>
        </w:rPr>
      </w:pPr>
      <w:r>
        <w:rPr>
          <w:b/>
        </w:rPr>
        <w:t xml:space="preserve">DÀNH </w:t>
      </w:r>
      <w:r>
        <w:rPr>
          <w:b/>
          <w:u w:val="single"/>
        </w:rPr>
        <w:t>RIÊNG</w:t>
      </w:r>
      <w:r>
        <w:rPr>
          <w:b/>
        </w:rPr>
        <w:t xml:space="preserve"> CHO SINH VIÊN</w:t>
      </w:r>
    </w:p>
    <w:p w14:paraId="09D8952A" w14:textId="77777777" w:rsidR="00E605F7" w:rsidRDefault="009E2DED">
      <w:pPr>
        <w:spacing w:before="120" w:after="120"/>
        <w:jc w:val="center"/>
        <w:rPr>
          <w:b/>
        </w:rPr>
      </w:pPr>
      <w:r>
        <w:rPr>
          <w:b/>
        </w:rPr>
        <w:t>KHOA KH&amp;KT MÁY TÍNH – TRƯỜNG ĐH BÁCH KHOA – ĐHQG TP.HCM</w:t>
      </w:r>
    </w:p>
    <w:p w14:paraId="54DF2CB2" w14:textId="77777777" w:rsidR="00E605F7" w:rsidRDefault="009E2DED">
      <w:pPr>
        <w:spacing w:before="120" w:after="120"/>
        <w:jc w:val="center"/>
        <w:rPr>
          <w:b/>
        </w:rPr>
      </w:pPr>
      <w:r>
        <w:rPr>
          <w:b/>
        </w:rPr>
        <w:t>HỌC KỲ 3/2020-2021 (HK203)</w:t>
      </w:r>
    </w:p>
    <w:p w14:paraId="10C28A99" w14:textId="77777777" w:rsidR="00E605F7" w:rsidRDefault="009E2DED">
      <w:pPr>
        <w:spacing w:before="120" w:after="120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r>
        <w:rPr>
          <w:b/>
          <w:color w:val="FF0000"/>
        </w:rPr>
        <w:t>14/06 – 13/08/2021</w:t>
      </w:r>
      <w:r>
        <w:rPr>
          <w:b/>
        </w:rPr>
        <w:t>)</w:t>
      </w:r>
    </w:p>
    <w:p w14:paraId="124BD292" w14:textId="77777777" w:rsidR="00E605F7" w:rsidRDefault="00E605F7">
      <w:pPr>
        <w:spacing w:before="120" w:after="120"/>
        <w:rPr>
          <w:b/>
        </w:rPr>
      </w:pPr>
    </w:p>
    <w:p w14:paraId="01D9ED5B" w14:textId="77777777" w:rsidR="00E605F7" w:rsidRDefault="009E2DED">
      <w:pPr>
        <w:numPr>
          <w:ilvl w:val="0"/>
          <w:numId w:val="4"/>
        </w:numPr>
        <w:spacing w:before="120" w:after="120"/>
        <w:rPr>
          <w:b/>
        </w:rPr>
      </w:pPr>
      <w:r>
        <w:rPr>
          <w:b/>
        </w:rPr>
        <w:t>NỘI DUNG:</w:t>
      </w:r>
    </w:p>
    <w:p w14:paraId="20736605" w14:textId="1C12662B" w:rsidR="00E605F7" w:rsidRDefault="009E2DED">
      <w:pPr>
        <w:numPr>
          <w:ilvl w:val="0"/>
          <w:numId w:val="2"/>
        </w:numPr>
        <w:spacing w:before="120" w:after="120"/>
      </w:pPr>
      <w:proofErr w:type="spellStart"/>
      <w:r>
        <w:rPr>
          <w:b/>
        </w:rPr>
        <w:t>Giới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DN</w:t>
      </w:r>
      <w:r>
        <w:t>:</w:t>
      </w:r>
    </w:p>
    <w:p w14:paraId="0FD92AAF" w14:textId="61A285F6" w:rsidR="00B261A0" w:rsidRDefault="00B261A0" w:rsidP="00B261A0">
      <w:pPr>
        <w:pStyle w:val="ListParagraph"/>
        <w:spacing w:before="120" w:after="120"/>
      </w:pP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Cohota</w:t>
      </w:r>
      <w:proofErr w:type="spellEnd"/>
      <w:r>
        <w:t xml:space="preserve"> (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)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(Learning Management System - LMS)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tảng</w:t>
      </w:r>
      <w:proofErr w:type="spellEnd"/>
      <w:r>
        <w:t xml:space="preserve"> cloud </w:t>
      </w:r>
      <w:hyperlink r:id="rId10" w:history="1">
        <w:r w:rsidRPr="00E32CE4">
          <w:rPr>
            <w:rStyle w:val="Hyperlink"/>
          </w:rPr>
          <w:t>https://cohota.com</w:t>
        </w:r>
      </w:hyperlink>
      <w:r>
        <w:t xml:space="preserve">.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Cloud </w:t>
      </w:r>
      <w:proofErr w:type="spellStart"/>
      <w:r>
        <w:t>duy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LMS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14:paraId="32FA1CAA" w14:textId="77777777" w:rsidR="00B261A0" w:rsidRDefault="00B261A0" w:rsidP="00B261A0">
      <w:pPr>
        <w:pStyle w:val="ListParagraph"/>
        <w:spacing w:before="120" w:after="120"/>
      </w:pPr>
    </w:p>
    <w:p w14:paraId="1947246A" w14:textId="402A679F" w:rsidR="00B261A0" w:rsidRDefault="00B261A0" w:rsidP="00B261A0">
      <w:pPr>
        <w:pStyle w:val="ListParagraph"/>
        <w:spacing w:before="120" w:after="120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ươm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ĐHQG, </w:t>
      </w:r>
      <w:proofErr w:type="spellStart"/>
      <w:r>
        <w:t>Cohota</w:t>
      </w:r>
      <w:proofErr w:type="spellEnd"/>
      <w:r>
        <w:t xml:space="preserve"> </w:t>
      </w:r>
      <w:proofErr w:type="spellStart"/>
      <w:r>
        <w:t>đoạt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3 </w:t>
      </w:r>
      <w:proofErr w:type="spellStart"/>
      <w:r>
        <w:t>tại</w:t>
      </w:r>
      <w:proofErr w:type="spellEnd"/>
      <w:r>
        <w:t xml:space="preserve"> Techfest </w:t>
      </w:r>
      <w:proofErr w:type="spellStart"/>
      <w:r>
        <w:t>Đông</w:t>
      </w:r>
      <w:proofErr w:type="spellEnd"/>
      <w:r>
        <w:t xml:space="preserve"> Nam </w:t>
      </w:r>
      <w:proofErr w:type="spellStart"/>
      <w:r>
        <w:t>Bộ</w:t>
      </w:r>
      <w:proofErr w:type="spellEnd"/>
      <w:r>
        <w:t xml:space="preserve"> 2019, top 60 </w:t>
      </w:r>
      <w:proofErr w:type="spellStart"/>
      <w:r>
        <w:t>StartupWheel</w:t>
      </w:r>
      <w:proofErr w:type="spellEnd"/>
      <w:r>
        <w:t xml:space="preserve"> 2019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>.</w:t>
      </w:r>
    </w:p>
    <w:p w14:paraId="35D60BA4" w14:textId="77777777" w:rsidR="00B261A0" w:rsidRDefault="00B261A0" w:rsidP="00B261A0">
      <w:pPr>
        <w:pStyle w:val="ListParagraph"/>
        <w:spacing w:before="120" w:after="120"/>
      </w:pPr>
    </w:p>
    <w:p w14:paraId="08E62F6E" w14:textId="594CA9C2" w:rsidR="00B261A0" w:rsidRDefault="00B261A0" w:rsidP="00B261A0">
      <w:pPr>
        <w:pStyle w:val="ListParagraph"/>
        <w:spacing w:before="120" w:after="120"/>
      </w:pPr>
      <w:proofErr w:type="spellStart"/>
      <w:r>
        <w:lastRenderedPageBreak/>
        <w:t>Nền</w:t>
      </w:r>
      <w:proofErr w:type="spellEnd"/>
      <w:r>
        <w:t xml:space="preserve"> </w:t>
      </w:r>
      <w:proofErr w:type="spellStart"/>
      <w:r>
        <w:t>tảng</w:t>
      </w:r>
      <w:proofErr w:type="spellEnd"/>
      <w:r>
        <w:t xml:space="preserve"> </w:t>
      </w:r>
      <w:proofErr w:type="spellStart"/>
      <w:r>
        <w:t>Cohota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khía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đam</w:t>
      </w:r>
      <w:proofErr w:type="spellEnd"/>
      <w:r>
        <w:t xml:space="preserve"> </w:t>
      </w:r>
      <w:proofErr w:type="spellStart"/>
      <w:r>
        <w:t>mê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Cloud, Blockchain, Big data </w:t>
      </w:r>
      <w:proofErr w:type="spellStart"/>
      <w:r>
        <w:t>và</w:t>
      </w:r>
      <w:proofErr w:type="spellEnd"/>
      <w:r>
        <w:t xml:space="preserve"> AI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10.000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gíao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3917D354" w14:textId="77777777" w:rsidR="00E605F7" w:rsidRDefault="009E2DED">
      <w:pPr>
        <w:numPr>
          <w:ilvl w:val="0"/>
          <w:numId w:val="2"/>
        </w:numPr>
        <w:spacing w:before="120" w:after="120"/>
      </w:pPr>
      <w:proofErr w:type="spellStart"/>
      <w:r>
        <w:rPr>
          <w:b/>
        </w:rPr>
        <w:t>Chương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t>:</w:t>
      </w:r>
    </w:p>
    <w:p w14:paraId="62131FD2" w14:textId="77777777" w:rsidR="00E605F7" w:rsidRDefault="009E2DED">
      <w:pPr>
        <w:spacing w:before="120" w:after="120"/>
        <w:ind w:left="360"/>
      </w:pPr>
      <w:proofErr w:type="spellStart"/>
      <w:r>
        <w:t>Ngoài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rPr>
          <w:b/>
        </w:rPr>
        <w:t>đảm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bảo</w:t>
      </w:r>
      <w:proofErr w:type="spellEnd"/>
      <w:r>
        <w:rPr>
          <w:b/>
        </w:rPr>
        <w:t xml:space="preserve">/ cam </w:t>
      </w:r>
      <w:proofErr w:type="spellStart"/>
      <w:r>
        <w:rPr>
          <w:b/>
        </w:rPr>
        <w:t>kết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(SV)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12B8A11F" w14:textId="77777777" w:rsidR="00E605F7" w:rsidRDefault="009E2DED">
      <w:pPr>
        <w:spacing w:before="120" w:after="120"/>
        <w:ind w:left="360"/>
        <w:rPr>
          <w:i/>
        </w:rPr>
      </w:pPr>
      <w:r>
        <w:rPr>
          <w:i/>
        </w:rPr>
        <w:t xml:space="preserve">(DN </w:t>
      </w:r>
      <w:proofErr w:type="spellStart"/>
      <w:r>
        <w:rPr>
          <w:i/>
        </w:rPr>
        <w:t>sẽ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chấm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tập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</w:t>
      </w:r>
      <w:proofErr w:type="spellEnd"/>
      <w:r>
        <w:rPr>
          <w:i/>
        </w:rPr>
        <w:t xml:space="preserve"> SV </w:t>
      </w:r>
      <w:proofErr w:type="spellStart"/>
      <w:r>
        <w:rPr>
          <w:i/>
        </w:rPr>
        <w:t>theo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tiêu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dưới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đây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mẫu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kèm</w:t>
      </w:r>
      <w:proofErr w:type="spellEnd"/>
      <w:r>
        <w:rPr>
          <w:i/>
        </w:rPr>
        <w:t>).</w:t>
      </w:r>
    </w:p>
    <w:tbl>
      <w:tblPr>
        <w:tblStyle w:val="a"/>
        <w:tblW w:w="972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32"/>
        <w:gridCol w:w="7548"/>
        <w:gridCol w:w="1440"/>
      </w:tblGrid>
      <w:tr w:rsidR="00E605F7" w14:paraId="1E2CF0AE" w14:textId="77777777">
        <w:trPr>
          <w:trHeight w:val="39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CFF8" w14:textId="77777777" w:rsidR="00E605F7" w:rsidRDefault="009E2DED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Stt</w:t>
            </w:r>
            <w:proofErr w:type="spellEnd"/>
          </w:p>
        </w:tc>
        <w:tc>
          <w:tcPr>
            <w:tcW w:w="7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2F4B" w14:textId="77777777" w:rsidR="00E605F7" w:rsidRDefault="009E2DED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0DAF" w14:textId="77777777" w:rsidR="00E605F7" w:rsidRDefault="009E2DED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tối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đa</w:t>
            </w:r>
            <w:proofErr w:type="spellEnd"/>
          </w:p>
        </w:tc>
      </w:tr>
      <w:tr w:rsidR="00E605F7" w14:paraId="06C9560A" w14:textId="77777777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11A9" w14:textId="77777777" w:rsidR="00E605F7" w:rsidRDefault="009E2DE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610E" w14:textId="77777777" w:rsidR="00E605F7" w:rsidRDefault="009E2DED">
            <w:pPr>
              <w:tabs>
                <w:tab w:val="left" w:pos="3008"/>
              </w:tabs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Kỹ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15B4" w14:textId="77777777" w:rsidR="00E605F7" w:rsidRDefault="009E2DED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605F7" w14:paraId="7642A5E6" w14:textId="77777777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66139" w14:textId="77777777" w:rsidR="00E605F7" w:rsidRDefault="009E2DE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AC43" w14:textId="77777777" w:rsidR="00E605F7" w:rsidRDefault="009E2DED">
            <w:pPr>
              <w:spacing w:before="120" w:after="120"/>
            </w:pPr>
            <w:proofErr w:type="spellStart"/>
            <w:r>
              <w:rPr>
                <w:b/>
              </w:rPr>
              <w:t>Khả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làm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95730" w14:textId="77777777" w:rsidR="00E605F7" w:rsidRDefault="009E2DED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605F7" w14:paraId="5F29B494" w14:textId="77777777">
        <w:trPr>
          <w:trHeight w:val="539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3641C" w14:textId="77777777" w:rsidR="00E605F7" w:rsidRDefault="009E2DED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743E" w14:textId="77777777" w:rsidR="00E605F7" w:rsidRDefault="009E2DED">
            <w:pPr>
              <w:spacing w:before="120" w:after="120"/>
            </w:pP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,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.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ràng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41EC" w14:textId="77777777" w:rsidR="00E605F7" w:rsidRDefault="009E2DED">
            <w:pPr>
              <w:spacing w:before="120" w:after="120"/>
              <w:jc w:val="right"/>
            </w:pPr>
            <w:r>
              <w:t>10</w:t>
            </w:r>
          </w:p>
        </w:tc>
      </w:tr>
      <w:tr w:rsidR="00E605F7" w14:paraId="3B9AC539" w14:textId="77777777">
        <w:trPr>
          <w:trHeight w:val="1241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744B" w14:textId="77777777" w:rsidR="00E605F7" w:rsidRDefault="009E2DED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5BFA" w14:textId="77777777" w:rsidR="00E605F7" w:rsidRDefault="009E2DED">
            <w:pPr>
              <w:spacing w:before="120" w:after="120"/>
            </w:pP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.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trao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.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dung </w:t>
            </w:r>
            <w:proofErr w:type="spellStart"/>
            <w:r>
              <w:t>hòa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.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đỡ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73E3" w14:textId="77777777" w:rsidR="00E605F7" w:rsidRDefault="009E2DED">
            <w:pPr>
              <w:spacing w:before="120" w:after="120"/>
              <w:jc w:val="right"/>
            </w:pPr>
            <w:r>
              <w:t>15</w:t>
            </w:r>
          </w:p>
        </w:tc>
      </w:tr>
      <w:tr w:rsidR="00E605F7" w14:paraId="2DCA58C6" w14:textId="77777777">
        <w:trPr>
          <w:trHeight w:val="719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FBFE" w14:textId="77777777" w:rsidR="00E605F7" w:rsidRDefault="009E2DED">
            <w:pPr>
              <w:spacing w:before="120" w:after="120"/>
              <w:jc w:val="center"/>
            </w:pPr>
            <w:r>
              <w:t>c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0269" w14:textId="77777777" w:rsidR="00E605F7" w:rsidRDefault="009E2DED">
            <w:pPr>
              <w:spacing w:before="120" w:after="120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góp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. SV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góp</w:t>
            </w:r>
            <w:proofErr w:type="spellEnd"/>
            <w:r>
              <w:t xml:space="preserve"> ý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nhằm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cũng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4665" w14:textId="77777777" w:rsidR="00E605F7" w:rsidRDefault="009E2DED">
            <w:pPr>
              <w:spacing w:before="120" w:after="120"/>
              <w:jc w:val="right"/>
            </w:pPr>
            <w:r>
              <w:t>5</w:t>
            </w:r>
          </w:p>
        </w:tc>
      </w:tr>
      <w:tr w:rsidR="00E605F7" w14:paraId="258A9D47" w14:textId="77777777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73BA" w14:textId="77777777" w:rsidR="00E605F7" w:rsidRDefault="009E2DE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9191" w14:textId="77777777" w:rsidR="00E605F7" w:rsidRDefault="009E2DE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Kỹ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tiếp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5032" w14:textId="77777777" w:rsidR="00E605F7" w:rsidRDefault="009E2DED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605F7" w14:paraId="7E1A6646" w14:textId="77777777">
        <w:trPr>
          <w:trHeight w:val="44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843C" w14:textId="77777777" w:rsidR="00E605F7" w:rsidRDefault="009E2DED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CAA9" w14:textId="77777777" w:rsidR="00E605F7" w:rsidRDefault="009E2DED">
            <w:pPr>
              <w:spacing w:before="120" w:after="120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trainning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. SV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trainning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9F91" w14:textId="77777777" w:rsidR="00E605F7" w:rsidRDefault="009E2DED">
            <w:pPr>
              <w:spacing w:before="120" w:after="120"/>
              <w:jc w:val="right"/>
            </w:pPr>
            <w:r>
              <w:t>5</w:t>
            </w:r>
          </w:p>
        </w:tc>
      </w:tr>
      <w:tr w:rsidR="00E605F7" w14:paraId="4798030C" w14:textId="77777777">
        <w:trPr>
          <w:trHeight w:val="76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7B26" w14:textId="77777777" w:rsidR="00E605F7" w:rsidRDefault="009E2DED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340E" w14:textId="77777777" w:rsidR="00E605F7" w:rsidRDefault="009E2DED">
            <w:pPr>
              <w:spacing w:before="120" w:after="120"/>
            </w:pP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(presentation skill):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,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bao </w:t>
            </w:r>
            <w:proofErr w:type="spellStart"/>
            <w:r>
              <w:t>gồm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,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,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hoạch</w:t>
            </w:r>
            <w:proofErr w:type="spellEnd"/>
            <w:r>
              <w:t>,…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A8FF" w14:textId="77777777" w:rsidR="00E605F7" w:rsidRDefault="009E2DED">
            <w:pPr>
              <w:spacing w:before="120" w:after="120"/>
              <w:jc w:val="right"/>
            </w:pPr>
            <w:r>
              <w:t>5</w:t>
            </w:r>
          </w:p>
        </w:tc>
      </w:tr>
      <w:tr w:rsidR="00E605F7" w14:paraId="19E8C4C5" w14:textId="77777777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B6FB" w14:textId="77777777" w:rsidR="00E605F7" w:rsidRDefault="009E2DED">
            <w:pPr>
              <w:spacing w:before="120" w:after="120"/>
              <w:jc w:val="center"/>
            </w:pPr>
            <w:r>
              <w:t>c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89EF" w14:textId="77777777" w:rsidR="00E605F7" w:rsidRDefault="009E2DED">
            <w:pPr>
              <w:spacing w:before="120" w:after="120"/>
            </w:pP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6BFE" w14:textId="77777777" w:rsidR="00E605F7" w:rsidRDefault="009E2DED">
            <w:pPr>
              <w:spacing w:before="120" w:after="120"/>
              <w:jc w:val="right"/>
            </w:pPr>
            <w:r>
              <w:t>5</w:t>
            </w:r>
          </w:p>
        </w:tc>
      </w:tr>
      <w:tr w:rsidR="00E605F7" w14:paraId="59FA5EF8" w14:textId="77777777">
        <w:trPr>
          <w:trHeight w:val="51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76B6" w14:textId="77777777" w:rsidR="00E605F7" w:rsidRDefault="009E2DED">
            <w:pPr>
              <w:spacing w:before="120" w:after="120"/>
              <w:jc w:val="center"/>
            </w:pPr>
            <w:r>
              <w:t>d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DFFD" w14:textId="77777777" w:rsidR="00E605F7" w:rsidRDefault="009E2DED">
            <w:pPr>
              <w:spacing w:before="120" w:after="120"/>
            </w:pP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presentation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,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  <w:r>
              <w:t xml:space="preserve">,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chiếu</w:t>
            </w:r>
            <w:proofErr w:type="spellEnd"/>
            <w:r>
              <w:t>,…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A569" w14:textId="77777777" w:rsidR="00E605F7" w:rsidRDefault="009E2DED">
            <w:pPr>
              <w:spacing w:before="120" w:after="120"/>
              <w:jc w:val="right"/>
            </w:pPr>
            <w:r>
              <w:t>5</w:t>
            </w:r>
          </w:p>
        </w:tc>
      </w:tr>
      <w:tr w:rsidR="00E605F7" w14:paraId="0C2D8743" w14:textId="77777777">
        <w:trPr>
          <w:trHeight w:val="566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4847" w14:textId="77777777" w:rsidR="00E605F7" w:rsidRDefault="009E2DED">
            <w:pPr>
              <w:spacing w:before="120" w:after="120"/>
              <w:jc w:val="center"/>
            </w:pPr>
            <w:r>
              <w:t>e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B31F" w14:textId="77777777" w:rsidR="00E605F7" w:rsidRDefault="009E2DED">
            <w:pPr>
              <w:spacing w:before="120" w:after="120"/>
            </w:pP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.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phổ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: </w:t>
            </w:r>
            <w:proofErr w:type="spellStart"/>
            <w:r>
              <w:t>thư</w:t>
            </w:r>
            <w:proofErr w:type="spellEnd"/>
            <w:r>
              <w:t xml:space="preserve">, </w:t>
            </w: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,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,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cáo</w:t>
            </w:r>
            <w:proofErr w:type="spellEnd"/>
            <w:r>
              <w:t>,…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7253" w14:textId="77777777" w:rsidR="00E605F7" w:rsidRDefault="009E2DED">
            <w:pPr>
              <w:spacing w:before="120" w:after="120"/>
              <w:jc w:val="right"/>
            </w:pPr>
            <w:r>
              <w:t>15</w:t>
            </w:r>
          </w:p>
        </w:tc>
      </w:tr>
      <w:tr w:rsidR="00E605F7" w14:paraId="7F604F04" w14:textId="77777777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D628" w14:textId="77777777" w:rsidR="00E605F7" w:rsidRDefault="009E2DE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8B92" w14:textId="77777777" w:rsidR="00E605F7" w:rsidRDefault="009E2DE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Khả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hòa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với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trường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42CB" w14:textId="77777777" w:rsidR="00E605F7" w:rsidRDefault="009E2DED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605F7" w14:paraId="7AAAE02C" w14:textId="77777777">
        <w:trPr>
          <w:trHeight w:val="51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5486" w14:textId="77777777" w:rsidR="00E605F7" w:rsidRDefault="009E2DED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6D21" w14:textId="77777777" w:rsidR="00E605F7" w:rsidRDefault="009E2DED">
            <w:pPr>
              <w:spacing w:before="120" w:after="120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tuân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kỷ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: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giấc</w:t>
            </w:r>
            <w:proofErr w:type="spellEnd"/>
            <w:r>
              <w:t xml:space="preserve">,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,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phong</w:t>
            </w:r>
            <w:proofErr w:type="spellEnd"/>
            <w:r>
              <w:t xml:space="preserve">, </w:t>
            </w: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chấp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334D" w14:textId="77777777" w:rsidR="00E605F7" w:rsidRDefault="009E2DED">
            <w:pPr>
              <w:spacing w:before="120" w:after="120"/>
              <w:jc w:val="right"/>
            </w:pPr>
            <w:r>
              <w:t>5</w:t>
            </w:r>
          </w:p>
        </w:tc>
      </w:tr>
      <w:tr w:rsidR="00E605F7" w14:paraId="01EAD468" w14:textId="77777777">
        <w:trPr>
          <w:trHeight w:val="76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6E89B" w14:textId="77777777" w:rsidR="00E605F7" w:rsidRDefault="009E2DED">
            <w:pPr>
              <w:spacing w:before="120" w:after="120"/>
              <w:jc w:val="center"/>
            </w:pPr>
            <w:r>
              <w:lastRenderedPageBreak/>
              <w:t>b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3615" w14:textId="77777777" w:rsidR="00E605F7" w:rsidRDefault="009E2DED">
            <w:pPr>
              <w:spacing w:before="120" w:after="120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DN,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DN. SV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B12C" w14:textId="77777777" w:rsidR="00E605F7" w:rsidRDefault="009E2DED">
            <w:pPr>
              <w:spacing w:before="120" w:after="120"/>
              <w:jc w:val="right"/>
            </w:pPr>
            <w:r>
              <w:t>5</w:t>
            </w:r>
          </w:p>
        </w:tc>
      </w:tr>
      <w:tr w:rsidR="00E605F7" w14:paraId="2B5210BB" w14:textId="77777777">
        <w:trPr>
          <w:trHeight w:val="512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5128" w14:textId="77777777" w:rsidR="00E605F7" w:rsidRDefault="009E2DED">
            <w:pPr>
              <w:spacing w:before="120" w:after="120"/>
              <w:jc w:val="center"/>
            </w:pPr>
            <w:r>
              <w:t>c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27ED" w14:textId="77777777" w:rsidR="00E605F7" w:rsidRDefault="009E2DED">
            <w:pPr>
              <w:spacing w:before="120" w:after="120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DN: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,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&amp;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DN, </w:t>
            </w: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DN.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8904" w14:textId="77777777" w:rsidR="00E605F7" w:rsidRDefault="009E2DED">
            <w:pPr>
              <w:spacing w:before="120" w:after="120"/>
              <w:jc w:val="right"/>
            </w:pPr>
            <w:r>
              <w:t>5</w:t>
            </w:r>
          </w:p>
        </w:tc>
      </w:tr>
      <w:tr w:rsidR="00E605F7" w14:paraId="072E8202" w14:textId="77777777">
        <w:trPr>
          <w:trHeight w:val="377"/>
        </w:trPr>
        <w:tc>
          <w:tcPr>
            <w:tcW w:w="8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AB35" w14:textId="77777777" w:rsidR="00E605F7" w:rsidRDefault="009E2DE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B87E" w14:textId="77777777" w:rsidR="00E605F7" w:rsidRDefault="009E2DED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E3E3E1A" w14:textId="434C5205" w:rsidR="00E605F7" w:rsidRDefault="009E2DED">
      <w:pPr>
        <w:numPr>
          <w:ilvl w:val="0"/>
          <w:numId w:val="1"/>
        </w:numPr>
        <w:spacing w:before="120" w:after="120"/>
      </w:pP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>:</w:t>
      </w:r>
      <w:r>
        <w:rPr>
          <w:lang w:val="vi-VN"/>
        </w:rPr>
        <w:t xml:space="preserve"> 5</w:t>
      </w:r>
    </w:p>
    <w:p w14:paraId="54E127D6" w14:textId="77777777" w:rsidR="00E605F7" w:rsidRDefault="009E2DED">
      <w:pPr>
        <w:numPr>
          <w:ilvl w:val="0"/>
          <w:numId w:val="1"/>
        </w:numPr>
        <w:spacing w:before="120" w:after="120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>
        <w:rPr>
          <w:b/>
          <w:color w:val="FF0000"/>
        </w:rPr>
        <w:t xml:space="preserve">14/06 – 13/08/2021 </w:t>
      </w:r>
      <w:r>
        <w:rPr>
          <w:color w:val="FF0000"/>
        </w:rPr>
        <w:t>(</w:t>
      </w:r>
      <w:proofErr w:type="spellStart"/>
      <w:r>
        <w:rPr>
          <w:color w:val="FF0000"/>
        </w:rPr>
        <w:t>tối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thiểu</w:t>
      </w:r>
      <w:proofErr w:type="spellEnd"/>
      <w:r>
        <w:rPr>
          <w:color w:val="FF0000"/>
        </w:rPr>
        <w:t xml:space="preserve"> 240 </w:t>
      </w:r>
      <w:proofErr w:type="spellStart"/>
      <w:r>
        <w:rPr>
          <w:color w:val="FF0000"/>
        </w:rPr>
        <w:t>giờ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làm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việc</w:t>
      </w:r>
      <w:proofErr w:type="spellEnd"/>
      <w:r>
        <w:rPr>
          <w:color w:val="FF0000"/>
        </w:rPr>
        <w:t>)</w:t>
      </w:r>
      <w:r>
        <w:t>.</w:t>
      </w:r>
    </w:p>
    <w:p w14:paraId="5CC22604" w14:textId="0FBD345C" w:rsidR="00E605F7" w:rsidRDefault="009E2DED">
      <w:pPr>
        <w:numPr>
          <w:ilvl w:val="0"/>
          <w:numId w:val="1"/>
        </w:numPr>
        <w:spacing w:before="120" w:after="120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) </w:t>
      </w:r>
      <w:proofErr w:type="spellStart"/>
      <w:r>
        <w:t>từ</w:t>
      </w:r>
      <w:proofErr w:type="spellEnd"/>
      <w:r>
        <w:t xml:space="preserve"> </w:t>
      </w:r>
      <w:r>
        <w:rPr>
          <w:lang w:val="vi-VN"/>
        </w:rPr>
        <w:t>8h</w:t>
      </w:r>
      <w:r>
        <w:t xml:space="preserve"> </w:t>
      </w:r>
      <w:proofErr w:type="spellStart"/>
      <w:r>
        <w:t>đến</w:t>
      </w:r>
      <w:proofErr w:type="spellEnd"/>
      <w:r>
        <w:t xml:space="preserve"> </w:t>
      </w:r>
      <w:r>
        <w:rPr>
          <w:lang w:val="vi-VN"/>
        </w:rPr>
        <w:t>17h</w:t>
      </w:r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>.</w:t>
      </w:r>
    </w:p>
    <w:p w14:paraId="1F394929" w14:textId="45A02B20" w:rsidR="00E605F7" w:rsidRDefault="009E2DED">
      <w:pPr>
        <w:numPr>
          <w:ilvl w:val="0"/>
          <w:numId w:val="1"/>
        </w:numPr>
        <w:spacing w:before="120" w:after="12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: </w:t>
      </w:r>
      <w:r>
        <w:rPr>
          <w:i/>
          <w:lang w:val="vi-VN"/>
        </w:rPr>
        <w:t xml:space="preserve">Phòng 112B, Nhà A, Khu Công nghệ Phần mềm ĐHQG – HCM, đường nội bộ ĐHQG-HCM, Khu phố 6, Phường Linh Trung, </w:t>
      </w:r>
      <w:proofErr w:type="gramStart"/>
      <w:r w:rsidR="00942D95">
        <w:rPr>
          <w:i/>
          <w:lang w:val="vi-VN"/>
        </w:rPr>
        <w:t>TP.Thủ</w:t>
      </w:r>
      <w:proofErr w:type="gramEnd"/>
      <w:r w:rsidR="00942D95">
        <w:rPr>
          <w:i/>
          <w:lang w:val="vi-VN"/>
        </w:rPr>
        <w:t xml:space="preserve"> Đức.</w:t>
      </w:r>
    </w:p>
    <w:p w14:paraId="73B87E56" w14:textId="456001C7" w:rsidR="00E605F7" w:rsidRDefault="009E2DED">
      <w:pPr>
        <w:numPr>
          <w:ilvl w:val="0"/>
          <w:numId w:val="1"/>
        </w:numPr>
        <w:spacing w:before="120" w:after="120"/>
      </w:pPr>
      <w:proofErr w:type="spellStart"/>
      <w:r>
        <w:t>Ưu</w:t>
      </w:r>
      <w:proofErr w:type="spellEnd"/>
      <w:r>
        <w:t xml:space="preserve"> </w:t>
      </w:r>
      <w:proofErr w:type="spellStart"/>
      <w:r>
        <w:t>đãi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): </w:t>
      </w:r>
      <w:proofErr w:type="spellStart"/>
      <w:r w:rsidR="00942D95">
        <w:t>Hỗ</w:t>
      </w:r>
      <w:proofErr w:type="spellEnd"/>
      <w:r w:rsidR="00942D95">
        <w:t xml:space="preserve"> </w:t>
      </w:r>
      <w:proofErr w:type="spellStart"/>
      <w:r w:rsidR="00942D95">
        <w:t>trợ</w:t>
      </w:r>
      <w:proofErr w:type="spellEnd"/>
      <w:r w:rsidR="00942D95">
        <w:t xml:space="preserve"> chi </w:t>
      </w:r>
      <w:proofErr w:type="spellStart"/>
      <w:r w:rsidR="00942D95">
        <w:t>phí</w:t>
      </w:r>
      <w:proofErr w:type="spellEnd"/>
      <w:r w:rsidR="00942D95">
        <w:t xml:space="preserve"> </w:t>
      </w:r>
      <w:proofErr w:type="spellStart"/>
      <w:r w:rsidR="00942D95">
        <w:t>đi</w:t>
      </w:r>
      <w:proofErr w:type="spellEnd"/>
      <w:r w:rsidR="00942D95">
        <w:t xml:space="preserve"> </w:t>
      </w:r>
      <w:proofErr w:type="spellStart"/>
      <w:r w:rsidR="00942D95">
        <w:t>lại</w:t>
      </w:r>
      <w:proofErr w:type="spellEnd"/>
      <w:r w:rsidR="00942D95">
        <w:t xml:space="preserve"> </w:t>
      </w:r>
      <w:proofErr w:type="spellStart"/>
      <w:r w:rsidR="00942D95">
        <w:t>và</w:t>
      </w:r>
      <w:proofErr w:type="spellEnd"/>
      <w:r w:rsidR="00942D95">
        <w:t xml:space="preserve"> </w:t>
      </w:r>
      <w:proofErr w:type="spellStart"/>
      <w:r w:rsidR="00942D95">
        <w:t>ăn</w:t>
      </w:r>
      <w:proofErr w:type="spellEnd"/>
      <w:r w:rsidR="00942D95">
        <w:t xml:space="preserve"> </w:t>
      </w:r>
      <w:proofErr w:type="spellStart"/>
      <w:r w:rsidR="00942D95">
        <w:t>trưa</w:t>
      </w:r>
      <w:proofErr w:type="spellEnd"/>
      <w:r>
        <w:rPr>
          <w:lang w:val="vi-VN"/>
        </w:rPr>
        <w:t>.</w:t>
      </w:r>
    </w:p>
    <w:p w14:paraId="07D39E49" w14:textId="7F656183" w:rsidR="00E605F7" w:rsidRDefault="009E2DED">
      <w:pPr>
        <w:numPr>
          <w:ilvl w:val="0"/>
          <w:numId w:val="1"/>
        </w:numPr>
        <w:spacing w:before="120" w:after="120"/>
      </w:pPr>
      <w:proofErr w:type="spellStart"/>
      <w:r>
        <w:t>Thông</w:t>
      </w:r>
      <w:proofErr w:type="spellEnd"/>
      <w:r>
        <w:t xml:space="preserve"> tin </w:t>
      </w:r>
      <w:proofErr w:type="spellStart"/>
      <w:r>
        <w:t>thêm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): </w:t>
      </w:r>
      <w:proofErr w:type="spellStart"/>
      <w:r w:rsidR="00942D95">
        <w:t>Cohota</w:t>
      </w:r>
      <w:proofErr w:type="spellEnd"/>
      <w:r w:rsidR="00942D95">
        <w:t xml:space="preserve"> </w:t>
      </w:r>
      <w:proofErr w:type="spellStart"/>
      <w:r w:rsidR="00942D95">
        <w:t>có</w:t>
      </w:r>
      <w:proofErr w:type="spellEnd"/>
      <w:r w:rsidR="00942D95">
        <w:t xml:space="preserve"> </w:t>
      </w:r>
      <w:proofErr w:type="spellStart"/>
      <w:r w:rsidR="00942D95">
        <w:t>các</w:t>
      </w:r>
      <w:proofErr w:type="spellEnd"/>
      <w:r w:rsidR="00942D95">
        <w:t xml:space="preserve"> </w:t>
      </w:r>
      <w:proofErr w:type="spellStart"/>
      <w:r w:rsidR="00942D95">
        <w:t>chương</w:t>
      </w:r>
      <w:proofErr w:type="spellEnd"/>
      <w:r w:rsidR="00942D95">
        <w:t xml:space="preserve"> </w:t>
      </w:r>
      <w:proofErr w:type="spellStart"/>
      <w:r w:rsidR="00942D95">
        <w:t>trình</w:t>
      </w:r>
      <w:proofErr w:type="spellEnd"/>
      <w:r w:rsidR="00942D95">
        <w:t xml:space="preserve"> </w:t>
      </w:r>
      <w:proofErr w:type="spellStart"/>
      <w:r w:rsidR="00942D95">
        <w:t>huấn</w:t>
      </w:r>
      <w:proofErr w:type="spellEnd"/>
      <w:r w:rsidR="00942D95">
        <w:t xml:space="preserve"> </w:t>
      </w:r>
      <w:proofErr w:type="spellStart"/>
      <w:r w:rsidR="00942D95">
        <w:t>luyện</w:t>
      </w:r>
      <w:proofErr w:type="spellEnd"/>
      <w:r w:rsidR="00942D95">
        <w:t xml:space="preserve"> </w:t>
      </w:r>
      <w:proofErr w:type="spellStart"/>
      <w:r w:rsidR="00942D95">
        <w:t>kỹ</w:t>
      </w:r>
      <w:proofErr w:type="spellEnd"/>
      <w:r w:rsidR="00942D95">
        <w:t xml:space="preserve"> </w:t>
      </w:r>
      <w:proofErr w:type="spellStart"/>
      <w:r w:rsidR="00942D95">
        <w:t>thuật</w:t>
      </w:r>
      <w:proofErr w:type="spellEnd"/>
      <w:r w:rsidR="00942D95">
        <w:t xml:space="preserve"> </w:t>
      </w:r>
      <w:proofErr w:type="spellStart"/>
      <w:r w:rsidR="00942D95">
        <w:t>dành</w:t>
      </w:r>
      <w:proofErr w:type="spellEnd"/>
      <w:r w:rsidR="00942D95">
        <w:t xml:space="preserve"> </w:t>
      </w:r>
      <w:proofErr w:type="spellStart"/>
      <w:r w:rsidR="00942D95">
        <w:t>cho</w:t>
      </w:r>
      <w:proofErr w:type="spellEnd"/>
      <w:r w:rsidR="00942D95">
        <w:t xml:space="preserve"> freshman </w:t>
      </w:r>
      <w:proofErr w:type="spellStart"/>
      <w:r w:rsidR="00942D95">
        <w:t>trực</w:t>
      </w:r>
      <w:proofErr w:type="spellEnd"/>
      <w:r w:rsidR="00942D95">
        <w:t xml:space="preserve"> </w:t>
      </w:r>
      <w:proofErr w:type="spellStart"/>
      <w:r w:rsidR="00942D95">
        <w:t>tiếp</w:t>
      </w:r>
      <w:proofErr w:type="spellEnd"/>
      <w:r w:rsidR="00942D95">
        <w:t xml:space="preserve"> </w:t>
      </w:r>
      <w:proofErr w:type="spellStart"/>
      <w:r w:rsidR="00942D95">
        <w:t>và</w:t>
      </w:r>
      <w:proofErr w:type="spellEnd"/>
      <w:r w:rsidR="00942D95">
        <w:t xml:space="preserve"> </w:t>
      </w:r>
      <w:proofErr w:type="spellStart"/>
      <w:r w:rsidR="00942D95">
        <w:t>kết</w:t>
      </w:r>
      <w:proofErr w:type="spellEnd"/>
      <w:r w:rsidR="00942D95">
        <w:t xml:space="preserve"> </w:t>
      </w:r>
      <w:proofErr w:type="spellStart"/>
      <w:r w:rsidR="00942D95">
        <w:t>hợp</w:t>
      </w:r>
      <w:proofErr w:type="spellEnd"/>
      <w:r w:rsidR="00942D95">
        <w:t xml:space="preserve"> </w:t>
      </w:r>
      <w:proofErr w:type="spellStart"/>
      <w:r w:rsidR="00942D95">
        <w:t>elearning</w:t>
      </w:r>
      <w:proofErr w:type="spellEnd"/>
      <w:r w:rsidR="00942D95">
        <w:t>.</w:t>
      </w:r>
    </w:p>
    <w:p w14:paraId="5C6BFF81" w14:textId="77777777" w:rsidR="00E605F7" w:rsidRDefault="009E2DED">
      <w:pPr>
        <w:numPr>
          <w:ilvl w:val="0"/>
          <w:numId w:val="1"/>
        </w:numPr>
        <w:spacing w:before="120" w:after="120"/>
      </w:pP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/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:</w:t>
      </w:r>
    </w:p>
    <w:p w14:paraId="3635DF6A" w14:textId="77777777" w:rsidR="00E605F7" w:rsidRDefault="009E2DED">
      <w:pPr>
        <w:spacing w:before="120" w:after="120"/>
        <w:ind w:left="360"/>
      </w:pPr>
      <w:r>
        <w:t>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/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,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)</w:t>
      </w:r>
    </w:p>
    <w:p w14:paraId="0D9F27DA" w14:textId="55DD326A" w:rsidR="00AE1DFB" w:rsidRPr="00757AAB" w:rsidRDefault="00AE1DFB" w:rsidP="00AE1DFB">
      <w:pPr>
        <w:spacing w:before="120" w:after="120"/>
        <w:ind w:left="360"/>
        <w:rPr>
          <w:i/>
          <w:lang w:val="vi-VN"/>
        </w:rPr>
      </w:pPr>
      <w:proofErr w:type="spellStart"/>
      <w:r w:rsidRPr="000A03DE">
        <w:rPr>
          <w:i/>
        </w:rPr>
        <w:t>Tối</w:t>
      </w:r>
      <w:proofErr w:type="spellEnd"/>
      <w:r w:rsidRPr="000A03DE">
        <w:rPr>
          <w:i/>
        </w:rPr>
        <w:t xml:space="preserve"> </w:t>
      </w:r>
      <w:proofErr w:type="spellStart"/>
      <w:r w:rsidRPr="000A03DE">
        <w:rPr>
          <w:i/>
        </w:rPr>
        <w:t>ưu</w:t>
      </w:r>
      <w:proofErr w:type="spellEnd"/>
      <w:r w:rsidRPr="000A03DE">
        <w:rPr>
          <w:i/>
        </w:rPr>
        <w:t xml:space="preserve"> </w:t>
      </w:r>
      <w:proofErr w:type="spellStart"/>
      <w:r w:rsidRPr="000A03DE">
        <w:rPr>
          <w:i/>
        </w:rPr>
        <w:t>hoá</w:t>
      </w:r>
      <w:proofErr w:type="spellEnd"/>
      <w:r w:rsidRPr="000A03DE">
        <w:rPr>
          <w:i/>
        </w:rPr>
        <w:t xml:space="preserve"> </w:t>
      </w:r>
      <w:proofErr w:type="spellStart"/>
      <w:r w:rsidRPr="000A03DE">
        <w:rPr>
          <w:i/>
        </w:rPr>
        <w:t>hoạt</w:t>
      </w:r>
      <w:proofErr w:type="spellEnd"/>
      <w:r w:rsidRPr="000A03DE">
        <w:rPr>
          <w:i/>
        </w:rPr>
        <w:t xml:space="preserve"> </w:t>
      </w:r>
      <w:proofErr w:type="spellStart"/>
      <w:r w:rsidRPr="000A03DE">
        <w:rPr>
          <w:i/>
        </w:rPr>
        <w:t>động</w:t>
      </w:r>
      <w:proofErr w:type="spellEnd"/>
      <w:r w:rsidRPr="000A03DE">
        <w:rPr>
          <w:i/>
        </w:rPr>
        <w:t xml:space="preserve"> </w:t>
      </w:r>
      <w:proofErr w:type="spellStart"/>
      <w:r w:rsidRPr="000A03DE">
        <w:rPr>
          <w:i/>
        </w:rPr>
        <w:t>của</w:t>
      </w:r>
      <w:proofErr w:type="spellEnd"/>
      <w:r w:rsidRPr="000A03DE">
        <w:rPr>
          <w:i/>
        </w:rPr>
        <w:t xml:space="preserve"> Cloud </w:t>
      </w:r>
      <w:proofErr w:type="spellStart"/>
      <w:r w:rsidRPr="000A03DE">
        <w:rPr>
          <w:i/>
        </w:rPr>
        <w:t>Cohota</w:t>
      </w:r>
      <w:proofErr w:type="spellEnd"/>
      <w:r w:rsidRPr="000A03DE">
        <w:rPr>
          <w:i/>
        </w:rPr>
        <w:t xml:space="preserve"> </w:t>
      </w:r>
      <w:proofErr w:type="spellStart"/>
      <w:r w:rsidRPr="000A03DE">
        <w:rPr>
          <w:i/>
        </w:rPr>
        <w:t>bằng</w:t>
      </w:r>
      <w:proofErr w:type="spellEnd"/>
      <w:r w:rsidRPr="000A03DE">
        <w:rPr>
          <w:i/>
        </w:rPr>
        <w:t xml:space="preserve"> </w:t>
      </w:r>
      <w:proofErr w:type="spellStart"/>
      <w:r w:rsidR="00757AAB">
        <w:rPr>
          <w:i/>
        </w:rPr>
        <w:t>một</w:t>
      </w:r>
      <w:proofErr w:type="spellEnd"/>
      <w:r w:rsidR="00757AAB">
        <w:rPr>
          <w:i/>
          <w:lang w:val="vi-VN"/>
        </w:rPr>
        <w:t xml:space="preserve"> số hoạt động phát triển hệ thống</w:t>
      </w:r>
    </w:p>
    <w:tbl>
      <w:tblPr>
        <w:tblStyle w:val="TableGrid"/>
        <w:tblW w:w="9962" w:type="dxa"/>
        <w:tblInd w:w="108" w:type="dxa"/>
        <w:tblLook w:val="04A0" w:firstRow="1" w:lastRow="0" w:firstColumn="1" w:lastColumn="0" w:noHBand="0" w:noVBand="1"/>
      </w:tblPr>
      <w:tblGrid>
        <w:gridCol w:w="1779"/>
        <w:gridCol w:w="4340"/>
        <w:gridCol w:w="3843"/>
      </w:tblGrid>
      <w:tr w:rsidR="009005E9" w:rsidRPr="00F12716" w14:paraId="0CD3341F" w14:textId="0709C72D" w:rsidTr="009005E9">
        <w:tc>
          <w:tcPr>
            <w:tcW w:w="1779" w:type="dxa"/>
          </w:tcPr>
          <w:p w14:paraId="60C2F0D1" w14:textId="07855C90" w:rsidR="009005E9" w:rsidRPr="0077354D" w:rsidRDefault="009005E9" w:rsidP="008F3766">
            <w:pPr>
              <w:spacing w:after="8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Vị trí</w:t>
            </w:r>
          </w:p>
        </w:tc>
        <w:tc>
          <w:tcPr>
            <w:tcW w:w="4340" w:type="dxa"/>
          </w:tcPr>
          <w:p w14:paraId="7F0F6644" w14:textId="49E90E68" w:rsidR="009005E9" w:rsidRPr="0077354D" w:rsidRDefault="009005E9" w:rsidP="008F3766">
            <w:pPr>
              <w:spacing w:after="8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Trách nhiệm, thách thức</w:t>
            </w:r>
          </w:p>
        </w:tc>
        <w:tc>
          <w:tcPr>
            <w:tcW w:w="3843" w:type="dxa"/>
          </w:tcPr>
          <w:p w14:paraId="1D2AC66B" w14:textId="2D86EE94" w:rsidR="009005E9" w:rsidRDefault="009005E9" w:rsidP="008F3766">
            <w:pPr>
              <w:spacing w:after="8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Kỹ năng cần có</w:t>
            </w:r>
          </w:p>
        </w:tc>
      </w:tr>
      <w:tr w:rsidR="00302B53" w:rsidRPr="00F12716" w14:paraId="6BECB060" w14:textId="0D0AABC6" w:rsidTr="009005E9">
        <w:trPr>
          <w:trHeight w:val="2502"/>
        </w:trPr>
        <w:tc>
          <w:tcPr>
            <w:tcW w:w="1779" w:type="dxa"/>
          </w:tcPr>
          <w:p w14:paraId="1D832EA7" w14:textId="74A73AE2" w:rsidR="00302B53" w:rsidRPr="00FF083D" w:rsidRDefault="00302B53" w:rsidP="008F3766">
            <w:pPr>
              <w:shd w:val="clear" w:color="auto" w:fill="FFFFFF"/>
              <w:spacing w:after="80"/>
              <w:outlineLvl w:val="0"/>
              <w:rPr>
                <w:kern w:val="36"/>
              </w:rPr>
            </w:pPr>
            <w:r w:rsidRPr="00FF083D">
              <w:rPr>
                <w:kern w:val="36"/>
              </w:rPr>
              <w:t xml:space="preserve">Software </w:t>
            </w:r>
            <w:r>
              <w:rPr>
                <w:kern w:val="36"/>
              </w:rPr>
              <w:t>Development</w:t>
            </w:r>
            <w:r>
              <w:rPr>
                <w:kern w:val="36"/>
                <w:lang w:val="vi-VN"/>
              </w:rPr>
              <w:t xml:space="preserve"> </w:t>
            </w:r>
            <w:r w:rsidRPr="00FF083D">
              <w:rPr>
                <w:kern w:val="36"/>
              </w:rPr>
              <w:t>Intern</w:t>
            </w:r>
          </w:p>
          <w:p w14:paraId="4CA188A5" w14:textId="77777777" w:rsidR="00302B53" w:rsidRPr="0077354D" w:rsidRDefault="00302B53" w:rsidP="008F3766">
            <w:pPr>
              <w:spacing w:after="80"/>
              <w:jc w:val="center"/>
              <w:rPr>
                <w:lang w:val="vi-VN"/>
              </w:rPr>
            </w:pPr>
          </w:p>
        </w:tc>
        <w:tc>
          <w:tcPr>
            <w:tcW w:w="4340" w:type="dxa"/>
          </w:tcPr>
          <w:p w14:paraId="351FC3A0" w14:textId="4DE0D629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vi-VN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Được đào tạo và hướng dẫn về một số kỹ năng </w:t>
            </w:r>
          </w:p>
          <w:p w14:paraId="11AC405F" w14:textId="0CDA7DFB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restFull API</w:t>
            </w:r>
          </w:p>
          <w:p w14:paraId="4675BE91" w14:textId="46C86A8B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SQL query</w:t>
            </w:r>
          </w:p>
          <w:p w14:paraId="7912A2CF" w14:textId="54FA68AC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Json, XML</w:t>
            </w:r>
          </w:p>
          <w:p w14:paraId="5AFCCBEB" w14:textId="2984BE33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Linux, Shell Script</w:t>
            </w:r>
          </w:p>
          <w:p w14:paraId="2F27E5CA" w14:textId="0F74E850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Docker, Docker Swarm</w:t>
            </w:r>
          </w:p>
          <w:p w14:paraId="28A7540C" w14:textId="44A19B80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Multi-tenant &amp; cloud-based services (SaaS, PaaS)</w:t>
            </w:r>
          </w:p>
          <w:p w14:paraId="365005C9" w14:textId="2371AA22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vi-VN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Network: Load Balancing, Security connection (SSL</w:t>
            </w:r>
            <w:r>
              <w:rPr>
                <w:color w:val="000000"/>
                <w:sz w:val="22"/>
                <w:szCs w:val="22"/>
                <w:lang w:val="vi-VN"/>
              </w:rPr>
              <w:t>)</w:t>
            </w:r>
          </w:p>
          <w:p w14:paraId="36FAB70D" w14:textId="6D0742A0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Jira, Git flow</w:t>
            </w:r>
          </w:p>
          <w:p w14:paraId="49C028DE" w14:textId="4A93F633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Kanban, Scrum</w:t>
            </w:r>
          </w:p>
        </w:tc>
        <w:tc>
          <w:tcPr>
            <w:tcW w:w="3843" w:type="dxa"/>
            <w:vMerge w:val="restart"/>
          </w:tcPr>
          <w:p w14:paraId="0FB67541" w14:textId="10C75CBC" w:rsidR="00302B53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Biết</w:t>
            </w:r>
            <w:proofErr w:type="spellEnd"/>
            <w:r>
              <w:rPr>
                <w:color w:val="000000"/>
                <w:sz w:val="22"/>
                <w:szCs w:val="22"/>
                <w:lang w:val="vi-VN"/>
              </w:rPr>
              <w:t xml:space="preserve"> về lập trình cơ bản</w:t>
            </w:r>
          </w:p>
          <w:p w14:paraId="2B54E4BB" w14:textId="77777777" w:rsidR="00302B53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Biết nguyên lý cơ bản của ngôn ngữ lập trình</w:t>
            </w:r>
          </w:p>
          <w:p w14:paraId="46596792" w14:textId="77777777" w:rsidR="00302B53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Lập luận logic tốt</w:t>
            </w:r>
          </w:p>
          <w:p w14:paraId="6D6C878B" w14:textId="60D8509A" w:rsidR="00302B53" w:rsidRPr="00302B53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Khả năng tự phát triển bản thân</w:t>
            </w:r>
          </w:p>
        </w:tc>
      </w:tr>
      <w:tr w:rsidR="00302B53" w:rsidRPr="00F12716" w14:paraId="3601DD07" w14:textId="7798DDAC" w:rsidTr="009005E9">
        <w:tc>
          <w:tcPr>
            <w:tcW w:w="1779" w:type="dxa"/>
          </w:tcPr>
          <w:p w14:paraId="72374A02" w14:textId="5AA396D0" w:rsidR="00302B53" w:rsidRPr="00FF083D" w:rsidRDefault="00302B53" w:rsidP="008F3766">
            <w:pPr>
              <w:pStyle w:val="Heading1"/>
              <w:shd w:val="clear" w:color="auto" w:fill="FFFFFF"/>
              <w:spacing w:before="0" w:after="80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Devops</w:t>
            </w:r>
            <w:proofErr w:type="spellEnd"/>
          </w:p>
          <w:p w14:paraId="4E1F27BC" w14:textId="77777777" w:rsidR="00302B53" w:rsidRPr="00FF083D" w:rsidRDefault="00302B53" w:rsidP="008F3766">
            <w:pPr>
              <w:spacing w:after="80"/>
            </w:pPr>
          </w:p>
        </w:tc>
        <w:tc>
          <w:tcPr>
            <w:tcW w:w="4340" w:type="dxa"/>
          </w:tcPr>
          <w:p w14:paraId="358EE1FC" w14:textId="645E0492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vi-VN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Được đào tạo và hướng dẫn về một số kỹ năng </w:t>
            </w:r>
          </w:p>
          <w:p w14:paraId="09A555DB" w14:textId="4D44E867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Firewall</w:t>
            </w:r>
          </w:p>
          <w:p w14:paraId="26DB5A0C" w14:textId="67949753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NFS</w:t>
            </w:r>
          </w:p>
          <w:p w14:paraId="481A4DA2" w14:textId="673DD4D6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Docker &amp; Docker network</w:t>
            </w:r>
          </w:p>
          <w:p w14:paraId="3421206F" w14:textId="09349879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Docker Swarm</w:t>
            </w:r>
          </w:p>
          <w:p w14:paraId="75E62155" w14:textId="0035A435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Minio</w:t>
            </w:r>
          </w:p>
          <w:p w14:paraId="15E2D6C9" w14:textId="29450388" w:rsidR="00302B53" w:rsidRPr="00757AAB" w:rsidRDefault="00302B53" w:rsidP="00757AA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IPFS</w:t>
            </w:r>
          </w:p>
          <w:p w14:paraId="28007E81" w14:textId="3A56A6AD" w:rsidR="00302B53" w:rsidRPr="00757AAB" w:rsidRDefault="00302B53" w:rsidP="00757AA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57AAB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Pr="00757AAB">
              <w:rPr>
                <w:color w:val="000000"/>
                <w:sz w:val="22"/>
                <w:szCs w:val="22"/>
              </w:rPr>
              <w:t>Kanban, Scrum</w:t>
            </w:r>
          </w:p>
        </w:tc>
        <w:tc>
          <w:tcPr>
            <w:tcW w:w="3843" w:type="dxa"/>
            <w:vMerge/>
          </w:tcPr>
          <w:p w14:paraId="3E7D0B31" w14:textId="77777777" w:rsidR="00302B53" w:rsidRPr="00757AAB" w:rsidRDefault="00302B53" w:rsidP="0077354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vi-VN"/>
              </w:rPr>
            </w:pPr>
          </w:p>
        </w:tc>
      </w:tr>
    </w:tbl>
    <w:p w14:paraId="541FBDD8" w14:textId="77777777" w:rsidR="0077354D" w:rsidRPr="000A03DE" w:rsidRDefault="0077354D" w:rsidP="00AE1DFB">
      <w:pPr>
        <w:spacing w:before="120" w:after="120"/>
        <w:ind w:left="360"/>
        <w:rPr>
          <w:i/>
        </w:rPr>
      </w:pPr>
    </w:p>
    <w:p w14:paraId="2DC87BD0" w14:textId="673BB821" w:rsidR="00AE1DFB" w:rsidRDefault="00AE1DFB" w:rsidP="00AE1DFB">
      <w:pPr>
        <w:spacing w:before="120" w:after="120"/>
        <w:ind w:left="360"/>
      </w:pPr>
    </w:p>
    <w:p w14:paraId="7913BBBA" w14:textId="0515C470" w:rsidR="009005E9" w:rsidRDefault="009005E9" w:rsidP="00AE1DFB">
      <w:pPr>
        <w:spacing w:before="120" w:after="120"/>
        <w:ind w:left="360"/>
      </w:pPr>
    </w:p>
    <w:p w14:paraId="2F1DA586" w14:textId="77777777" w:rsidR="009005E9" w:rsidRPr="00CF7C67" w:rsidRDefault="009005E9" w:rsidP="00AE1DFB">
      <w:pPr>
        <w:spacing w:before="120" w:after="120"/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546"/>
        <w:gridCol w:w="2545"/>
        <w:gridCol w:w="2434"/>
      </w:tblGrid>
      <w:tr w:rsidR="00AE1DFB" w:rsidRPr="006E7631" w14:paraId="721F5F8B" w14:textId="77777777" w:rsidTr="008F3766">
        <w:tc>
          <w:tcPr>
            <w:tcW w:w="2106" w:type="dxa"/>
            <w:shd w:val="clear" w:color="auto" w:fill="auto"/>
          </w:tcPr>
          <w:p w14:paraId="7F429514" w14:textId="77777777" w:rsidR="00AE1DFB" w:rsidRPr="006E7631" w:rsidRDefault="00AE1DFB" w:rsidP="008F3766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E7631">
              <w:rPr>
                <w:b/>
              </w:rPr>
              <w:t>Tuần</w:t>
            </w:r>
            <w:proofErr w:type="spellEnd"/>
            <w:r w:rsidRPr="006E7631">
              <w:rPr>
                <w:b/>
              </w:rPr>
              <w:t xml:space="preserve"> 1</w:t>
            </w:r>
          </w:p>
        </w:tc>
        <w:tc>
          <w:tcPr>
            <w:tcW w:w="2574" w:type="dxa"/>
            <w:shd w:val="clear" w:color="auto" w:fill="auto"/>
          </w:tcPr>
          <w:p w14:paraId="385E1B26" w14:textId="77777777" w:rsidR="00AE1DFB" w:rsidRPr="006E7631" w:rsidRDefault="00AE1DFB" w:rsidP="008F3766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E7631">
              <w:rPr>
                <w:b/>
              </w:rPr>
              <w:t>Tuần</w:t>
            </w:r>
            <w:proofErr w:type="spellEnd"/>
            <w:r w:rsidRPr="006E7631">
              <w:rPr>
                <w:b/>
              </w:rPr>
              <w:t xml:space="preserve"> 2</w:t>
            </w:r>
          </w:p>
        </w:tc>
        <w:tc>
          <w:tcPr>
            <w:tcW w:w="2574" w:type="dxa"/>
            <w:shd w:val="clear" w:color="auto" w:fill="auto"/>
          </w:tcPr>
          <w:p w14:paraId="0D445673" w14:textId="77777777" w:rsidR="00AE1DFB" w:rsidRPr="006E7631" w:rsidRDefault="00AE1DFB" w:rsidP="008F3766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E7631">
              <w:rPr>
                <w:b/>
              </w:rPr>
              <w:t>Tuần</w:t>
            </w:r>
            <w:proofErr w:type="spellEnd"/>
            <w:r w:rsidRPr="006E7631">
              <w:rPr>
                <w:b/>
              </w:rPr>
              <w:t xml:space="preserve"> 3</w:t>
            </w:r>
          </w:p>
        </w:tc>
        <w:tc>
          <w:tcPr>
            <w:tcW w:w="2466" w:type="dxa"/>
            <w:shd w:val="clear" w:color="auto" w:fill="auto"/>
          </w:tcPr>
          <w:p w14:paraId="11B544DC" w14:textId="77777777" w:rsidR="00AE1DFB" w:rsidRPr="006E7631" w:rsidRDefault="00AE1DFB" w:rsidP="008F3766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E7631">
              <w:rPr>
                <w:b/>
              </w:rPr>
              <w:t>Tuần</w:t>
            </w:r>
            <w:proofErr w:type="spellEnd"/>
            <w:r w:rsidRPr="006E7631">
              <w:rPr>
                <w:b/>
              </w:rPr>
              <w:t xml:space="preserve"> 4</w:t>
            </w:r>
          </w:p>
        </w:tc>
      </w:tr>
      <w:tr w:rsidR="00AE1DFB" w:rsidRPr="00CF7C67" w14:paraId="07854CEC" w14:textId="77777777" w:rsidTr="008F3766">
        <w:tc>
          <w:tcPr>
            <w:tcW w:w="2106" w:type="dxa"/>
            <w:shd w:val="clear" w:color="auto" w:fill="auto"/>
          </w:tcPr>
          <w:p w14:paraId="38A15D78" w14:textId="77777777" w:rsidR="00AE1DFB" w:rsidRPr="00CF7C67" w:rsidRDefault="00AE1DFB" w:rsidP="008F3766">
            <w:pPr>
              <w:spacing w:before="120" w:after="120"/>
              <w:jc w:val="center"/>
            </w:pP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,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ty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,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,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14:paraId="218B95BE" w14:textId="3638CB7D" w:rsidR="00AE1DFB" w:rsidRPr="00CF7C67" w:rsidRDefault="009005E9" w:rsidP="008F3766">
            <w:pPr>
              <w:spacing w:before="120" w:after="120"/>
              <w:jc w:val="center"/>
            </w:pPr>
            <w:r>
              <w:t xml:space="preserve">Chia </w:t>
            </w:r>
            <w:proofErr w:type="spellStart"/>
            <w:r>
              <w:t>nhóm</w:t>
            </w:r>
            <w:proofErr w:type="spellEnd"/>
            <w:r>
              <w:t xml:space="preserve"> 2-3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.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Scrum</w:t>
            </w:r>
          </w:p>
        </w:tc>
        <w:tc>
          <w:tcPr>
            <w:tcW w:w="2574" w:type="dxa"/>
            <w:shd w:val="clear" w:color="auto" w:fill="auto"/>
          </w:tcPr>
          <w:p w14:paraId="02FC6900" w14:textId="6A4A6F11" w:rsidR="00AE1DFB" w:rsidRPr="00CF7C67" w:rsidRDefault="00A05379" w:rsidP="008F3766">
            <w:pPr>
              <w:spacing w:before="120" w:after="120"/>
              <w:jc w:val="center"/>
            </w:pPr>
            <w:proofErr w:type="spellStart"/>
            <w:r w:rsidRPr="00931B2F">
              <w:t>Thực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hiện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các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công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việc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được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giao</w:t>
            </w:r>
            <w:proofErr w:type="spellEnd"/>
            <w:r w:rsidRPr="00931B2F">
              <w:t xml:space="preserve"> (</w:t>
            </w:r>
            <w:proofErr w:type="spellStart"/>
            <w:r w:rsidRPr="00931B2F">
              <w:t>có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sự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hỗ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trợ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và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kiểm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tra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kết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qủa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của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người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hướng</w:t>
            </w:r>
            <w:proofErr w:type="spellEnd"/>
            <w:r w:rsidRPr="00931B2F">
              <w:t xml:space="preserve"> </w:t>
            </w:r>
            <w:proofErr w:type="spellStart"/>
            <w:r w:rsidRPr="00931B2F">
              <w:t>dẫn</w:t>
            </w:r>
            <w:proofErr w:type="spellEnd"/>
            <w:r w:rsidRPr="00931B2F">
              <w:t>)</w:t>
            </w:r>
          </w:p>
        </w:tc>
        <w:tc>
          <w:tcPr>
            <w:tcW w:w="2466" w:type="dxa"/>
            <w:shd w:val="clear" w:color="auto" w:fill="auto"/>
          </w:tcPr>
          <w:p w14:paraId="1C8DD085" w14:textId="7D383756" w:rsidR="00757AAB" w:rsidRPr="00757AAB" w:rsidRDefault="00AE1DFB" w:rsidP="00757AAB">
            <w:pPr>
              <w:spacing w:before="120" w:after="120"/>
              <w:jc w:val="center"/>
              <w:rPr>
                <w:lang w:val="vi-VN"/>
              </w:rPr>
            </w:pPr>
            <w:r>
              <w:t xml:space="preserve">Workshop </w:t>
            </w:r>
            <w:r w:rsidR="00757AAB">
              <w:t>Docker</w:t>
            </w:r>
            <w:r w:rsidR="00757AAB">
              <w:rPr>
                <w:lang w:val="vi-VN"/>
              </w:rPr>
              <w:t xml:space="preserve">, Docker Swarm, </w:t>
            </w:r>
            <w:r w:rsidR="00757AAB" w:rsidRPr="00757AAB">
              <w:rPr>
                <w:lang w:val="vi-VN"/>
              </w:rPr>
              <w:t>Multi-tenant &amp; cloud-based services (SaaS, PaaS)</w:t>
            </w:r>
          </w:p>
        </w:tc>
      </w:tr>
      <w:tr w:rsidR="00AE1DFB" w:rsidRPr="006E7631" w14:paraId="67D0BE11" w14:textId="77777777" w:rsidTr="008F3766">
        <w:tc>
          <w:tcPr>
            <w:tcW w:w="2106" w:type="dxa"/>
            <w:shd w:val="clear" w:color="auto" w:fill="auto"/>
          </w:tcPr>
          <w:p w14:paraId="1FE49B9B" w14:textId="77777777" w:rsidR="00AE1DFB" w:rsidRPr="006E7631" w:rsidRDefault="00AE1DFB" w:rsidP="008F3766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E7631">
              <w:rPr>
                <w:b/>
              </w:rPr>
              <w:t>Tuần</w:t>
            </w:r>
            <w:proofErr w:type="spellEnd"/>
            <w:r w:rsidRPr="006E7631">
              <w:rPr>
                <w:b/>
              </w:rPr>
              <w:t xml:space="preserve"> 5</w:t>
            </w:r>
          </w:p>
        </w:tc>
        <w:tc>
          <w:tcPr>
            <w:tcW w:w="2574" w:type="dxa"/>
            <w:shd w:val="clear" w:color="auto" w:fill="auto"/>
          </w:tcPr>
          <w:p w14:paraId="203240AF" w14:textId="77777777" w:rsidR="00AE1DFB" w:rsidRPr="006E7631" w:rsidRDefault="00AE1DFB" w:rsidP="008F3766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E7631">
              <w:rPr>
                <w:b/>
              </w:rPr>
              <w:t>Tuần</w:t>
            </w:r>
            <w:proofErr w:type="spellEnd"/>
            <w:r w:rsidRPr="006E7631">
              <w:rPr>
                <w:b/>
              </w:rPr>
              <w:t xml:space="preserve"> 6</w:t>
            </w:r>
          </w:p>
        </w:tc>
        <w:tc>
          <w:tcPr>
            <w:tcW w:w="2574" w:type="dxa"/>
            <w:shd w:val="clear" w:color="auto" w:fill="auto"/>
          </w:tcPr>
          <w:p w14:paraId="42E835F7" w14:textId="77777777" w:rsidR="00AE1DFB" w:rsidRPr="006E7631" w:rsidRDefault="00AE1DFB" w:rsidP="008F3766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E7631">
              <w:rPr>
                <w:b/>
              </w:rPr>
              <w:t>Tuần</w:t>
            </w:r>
            <w:proofErr w:type="spellEnd"/>
            <w:r w:rsidRPr="006E7631">
              <w:rPr>
                <w:b/>
              </w:rPr>
              <w:t xml:space="preserve"> 7</w:t>
            </w:r>
          </w:p>
        </w:tc>
        <w:tc>
          <w:tcPr>
            <w:tcW w:w="2466" w:type="dxa"/>
            <w:shd w:val="clear" w:color="auto" w:fill="auto"/>
          </w:tcPr>
          <w:p w14:paraId="616B2E01" w14:textId="77777777" w:rsidR="00AE1DFB" w:rsidRPr="006E7631" w:rsidRDefault="00AE1DFB" w:rsidP="008F3766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E7631">
              <w:rPr>
                <w:b/>
              </w:rPr>
              <w:t>Tuần</w:t>
            </w:r>
            <w:proofErr w:type="spellEnd"/>
            <w:r w:rsidRPr="006E7631">
              <w:rPr>
                <w:b/>
              </w:rPr>
              <w:t xml:space="preserve"> 8</w:t>
            </w:r>
          </w:p>
        </w:tc>
      </w:tr>
      <w:tr w:rsidR="00AE1DFB" w:rsidRPr="00CF7C67" w14:paraId="29B82803" w14:textId="77777777" w:rsidTr="008F3766">
        <w:tc>
          <w:tcPr>
            <w:tcW w:w="2106" w:type="dxa"/>
            <w:shd w:val="clear" w:color="auto" w:fill="auto"/>
          </w:tcPr>
          <w:p w14:paraId="4E188CFC" w14:textId="77777777" w:rsidR="00AE1DFB" w:rsidRDefault="00AE1DFB" w:rsidP="008F3766">
            <w:pPr>
              <w:spacing w:before="120" w:after="120"/>
              <w:jc w:val="center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backlog</w:t>
            </w:r>
          </w:p>
          <w:p w14:paraId="1EE56E39" w14:textId="77777777" w:rsidR="00AE1DFB" w:rsidRDefault="00AE1DFB" w:rsidP="008F3766">
            <w:pPr>
              <w:spacing w:before="120" w:after="120"/>
              <w:jc w:val="center"/>
            </w:pP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Sprint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</w:p>
          <w:p w14:paraId="62C24FE8" w14:textId="77777777" w:rsidR="00AE1DFB" w:rsidRPr="00CF7C67" w:rsidRDefault="00AE1DFB" w:rsidP="008F3766">
            <w:pPr>
              <w:spacing w:before="120" w:after="120"/>
              <w:jc w:val="center"/>
            </w:pPr>
          </w:p>
        </w:tc>
        <w:tc>
          <w:tcPr>
            <w:tcW w:w="2574" w:type="dxa"/>
            <w:shd w:val="clear" w:color="auto" w:fill="auto"/>
          </w:tcPr>
          <w:p w14:paraId="538050E5" w14:textId="77777777" w:rsidR="00AE1DFB" w:rsidRPr="00CF7C67" w:rsidRDefault="00AE1DFB" w:rsidP="008F3766">
            <w:pPr>
              <w:spacing w:before="120" w:after="120"/>
              <w:jc w:val="center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Sprint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restropective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14:paraId="7DB718BE" w14:textId="3E7F0F35" w:rsidR="00AE1DFB" w:rsidRDefault="00AE1DFB" w:rsidP="00757AAB">
            <w:pPr>
              <w:spacing w:before="120" w:after="120"/>
              <w:jc w:val="center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Opensource,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khởi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  <w:p w14:paraId="743D3BB6" w14:textId="77777777" w:rsidR="00AE1DFB" w:rsidRDefault="00AE1DFB" w:rsidP="008F3766">
            <w:pPr>
              <w:spacing w:before="120" w:after="120"/>
              <w:jc w:val="center"/>
            </w:pPr>
            <w:proofErr w:type="spellStart"/>
            <w:r>
              <w:t>Devops</w:t>
            </w:r>
            <w:proofErr w:type="spellEnd"/>
          </w:p>
          <w:p w14:paraId="6C28BDB6" w14:textId="77777777" w:rsidR="00AE1DFB" w:rsidRPr="00CF7C67" w:rsidRDefault="00AE1DFB" w:rsidP="008F3766">
            <w:pPr>
              <w:spacing w:before="120" w:after="120"/>
              <w:jc w:val="center"/>
            </w:pPr>
          </w:p>
        </w:tc>
        <w:tc>
          <w:tcPr>
            <w:tcW w:w="2466" w:type="dxa"/>
            <w:shd w:val="clear" w:color="auto" w:fill="auto"/>
          </w:tcPr>
          <w:p w14:paraId="7202CE0C" w14:textId="77777777" w:rsidR="00AE1DFB" w:rsidRDefault="00AE1DFB" w:rsidP="008F3766">
            <w:pPr>
              <w:spacing w:before="120" w:after="120"/>
              <w:jc w:val="center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module,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hoá</w:t>
            </w:r>
            <w:proofErr w:type="spellEnd"/>
          </w:p>
          <w:p w14:paraId="70A7A7F4" w14:textId="77777777" w:rsidR="00AE1DFB" w:rsidRDefault="00AE1DFB" w:rsidP="008F3766">
            <w:pPr>
              <w:spacing w:before="120" w:after="120"/>
              <w:jc w:val="center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</w:p>
          <w:p w14:paraId="6AE336BF" w14:textId="77777777" w:rsidR="00AE1DFB" w:rsidRPr="00CF7C67" w:rsidRDefault="00AE1DFB" w:rsidP="008F3766">
            <w:pPr>
              <w:spacing w:before="120" w:after="120"/>
              <w:jc w:val="center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</w:tr>
    </w:tbl>
    <w:p w14:paraId="276480D6" w14:textId="77777777" w:rsidR="00E605F7" w:rsidRDefault="00E605F7">
      <w:pPr>
        <w:spacing w:before="120" w:after="120"/>
        <w:ind w:left="360"/>
        <w:rPr>
          <w:b/>
        </w:rPr>
      </w:pPr>
    </w:p>
    <w:p w14:paraId="55AF5B8C" w14:textId="77777777" w:rsidR="00E605F7" w:rsidRDefault="009E2DED">
      <w:pPr>
        <w:numPr>
          <w:ilvl w:val="0"/>
          <w:numId w:val="4"/>
        </w:numPr>
        <w:spacing w:before="120" w:after="120"/>
        <w:rPr>
          <w:b/>
        </w:rPr>
      </w:pPr>
      <w:r>
        <w:rPr>
          <w:b/>
        </w:rPr>
        <w:t>HỒ SƠ, PHỎNG VẤN, LIÊN HỆ:</w:t>
      </w:r>
    </w:p>
    <w:p w14:paraId="4357F77B" w14:textId="77777777" w:rsidR="00E605F7" w:rsidRDefault="009E2DED">
      <w:pPr>
        <w:numPr>
          <w:ilvl w:val="0"/>
          <w:numId w:val="5"/>
        </w:numPr>
        <w:spacing w:before="120" w:after="120"/>
      </w:pP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sơ</w:t>
      </w:r>
      <w:proofErr w:type="spellEnd"/>
      <w:r>
        <w:t>:</w:t>
      </w:r>
    </w:p>
    <w:p w14:paraId="20BDF98F" w14:textId="5636E2DF" w:rsidR="00E605F7" w:rsidRDefault="009E2DED">
      <w:pPr>
        <w:numPr>
          <w:ilvl w:val="0"/>
          <w:numId w:val="1"/>
        </w:numPr>
        <w:spacing w:before="120" w:after="120"/>
        <w:ind w:firstLine="0"/>
      </w:pP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: </w:t>
      </w:r>
      <w:r w:rsidR="008947C6">
        <w:t xml:space="preserve">CV </w:t>
      </w:r>
      <w:proofErr w:type="spellStart"/>
      <w:r w:rsidR="008947C6">
        <w:t>và</w:t>
      </w:r>
      <w:proofErr w:type="spellEnd"/>
      <w:r w:rsidR="008947C6">
        <w:t xml:space="preserve"> </w:t>
      </w:r>
      <w:proofErr w:type="spellStart"/>
      <w:r w:rsidR="008947C6">
        <w:t>thư</w:t>
      </w:r>
      <w:proofErr w:type="spellEnd"/>
      <w:r w:rsidR="008947C6">
        <w:t xml:space="preserve"> </w:t>
      </w:r>
      <w:proofErr w:type="spellStart"/>
      <w:r w:rsidR="008947C6">
        <w:t>quan</w:t>
      </w:r>
      <w:proofErr w:type="spellEnd"/>
      <w:r w:rsidR="008947C6">
        <w:t xml:space="preserve"> </w:t>
      </w:r>
      <w:proofErr w:type="spellStart"/>
      <w:r w:rsidR="008947C6">
        <w:t>tâm</w:t>
      </w:r>
      <w:proofErr w:type="spellEnd"/>
      <w:r w:rsidR="008947C6">
        <w:t xml:space="preserve"> </w:t>
      </w:r>
      <w:proofErr w:type="spellStart"/>
      <w:r w:rsidR="008947C6">
        <w:t>thực</w:t>
      </w:r>
      <w:proofErr w:type="spellEnd"/>
      <w:r w:rsidR="008947C6">
        <w:t xml:space="preserve"> </w:t>
      </w:r>
      <w:proofErr w:type="spellStart"/>
      <w:r w:rsidR="008947C6">
        <w:t>tập</w:t>
      </w:r>
      <w:proofErr w:type="spellEnd"/>
      <w:r w:rsidR="008947C6">
        <w:t xml:space="preserve"> </w:t>
      </w:r>
      <w:proofErr w:type="spellStart"/>
      <w:r w:rsidR="008947C6">
        <w:t>chương</w:t>
      </w:r>
      <w:proofErr w:type="spellEnd"/>
      <w:r w:rsidR="008947C6">
        <w:t xml:space="preserve"> </w:t>
      </w:r>
      <w:proofErr w:type="spellStart"/>
      <w:r w:rsidR="008947C6">
        <w:t>trình</w:t>
      </w:r>
      <w:proofErr w:type="spellEnd"/>
      <w:r w:rsidR="008947C6">
        <w:t xml:space="preserve"> </w:t>
      </w:r>
      <w:proofErr w:type="spellStart"/>
      <w:r w:rsidR="008947C6">
        <w:t>tại</w:t>
      </w:r>
      <w:proofErr w:type="spellEnd"/>
      <w:r w:rsidR="008947C6">
        <w:t xml:space="preserve"> </w:t>
      </w:r>
      <w:proofErr w:type="spellStart"/>
      <w:r w:rsidR="008947C6">
        <w:t>Cohota</w:t>
      </w:r>
      <w:proofErr w:type="spellEnd"/>
    </w:p>
    <w:p w14:paraId="331BAE8E" w14:textId="02E5E9F9" w:rsidR="00E605F7" w:rsidRDefault="009E2DED">
      <w:pPr>
        <w:numPr>
          <w:ilvl w:val="0"/>
          <w:numId w:val="1"/>
        </w:numPr>
        <w:spacing w:before="120" w:after="120"/>
        <w:ind w:firstLine="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/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: </w:t>
      </w:r>
      <w:r w:rsidR="008947C6">
        <w:t>hi@cohota.com</w:t>
      </w:r>
    </w:p>
    <w:p w14:paraId="48043BA0" w14:textId="74415534" w:rsidR="00E605F7" w:rsidRDefault="009E2DED">
      <w:pPr>
        <w:numPr>
          <w:ilvl w:val="0"/>
          <w:numId w:val="1"/>
        </w:numPr>
        <w:spacing w:before="120" w:after="120"/>
        <w:ind w:firstLine="0"/>
      </w:pPr>
      <w:proofErr w:type="spellStart"/>
      <w:r>
        <w:t>Hạn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: </w:t>
      </w:r>
      <w:r w:rsidR="00573AF8">
        <w:rPr>
          <w:lang w:val="vi-VN"/>
        </w:rPr>
        <w:t>27</w:t>
      </w:r>
      <w:r w:rsidR="008947C6">
        <w:rPr>
          <w:lang w:val="vi-VN"/>
        </w:rPr>
        <w:t>/5/2021</w:t>
      </w:r>
    </w:p>
    <w:p w14:paraId="6570523F" w14:textId="1025FEA3" w:rsidR="00E605F7" w:rsidRDefault="009E2DED">
      <w:pPr>
        <w:numPr>
          <w:ilvl w:val="0"/>
          <w:numId w:val="5"/>
        </w:numPr>
        <w:spacing w:before="120" w:after="120"/>
      </w:pPr>
      <w:proofErr w:type="spellStart"/>
      <w:r>
        <w:rPr>
          <w:b/>
        </w:rPr>
        <w:t>Phỏng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vấn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tuyển</w:t>
      </w:r>
      <w:proofErr w:type="spellEnd"/>
      <w:r>
        <w:t xml:space="preserve">: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/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phỏng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/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</w:t>
      </w:r>
      <w:proofErr w:type="spellStart"/>
      <w:r w:rsidR="001E158B">
        <w:t>Nhận</w:t>
      </w:r>
      <w:proofErr w:type="spellEnd"/>
      <w:r w:rsidR="001E158B">
        <w:t xml:space="preserve"> </w:t>
      </w:r>
      <w:proofErr w:type="spellStart"/>
      <w:r w:rsidR="001E158B">
        <w:t>thông</w:t>
      </w:r>
      <w:proofErr w:type="spellEnd"/>
      <w:r w:rsidR="001E158B">
        <w:t xml:space="preserve"> </w:t>
      </w:r>
      <w:proofErr w:type="spellStart"/>
      <w:r w:rsidR="001E158B">
        <w:t>báo</w:t>
      </w:r>
      <w:proofErr w:type="spellEnd"/>
      <w:r w:rsidR="001E158B">
        <w:t xml:space="preserve"> qua email </w:t>
      </w:r>
      <w:proofErr w:type="spellStart"/>
      <w:r w:rsidR="001E158B">
        <w:t>hoặc</w:t>
      </w:r>
      <w:proofErr w:type="spellEnd"/>
      <w:r w:rsidR="001E158B">
        <w:t xml:space="preserve"> </w:t>
      </w:r>
      <w:proofErr w:type="spellStart"/>
      <w:r w:rsidR="001E158B">
        <w:t>điện</w:t>
      </w:r>
      <w:proofErr w:type="spellEnd"/>
      <w:r w:rsidR="001E158B">
        <w:t xml:space="preserve"> </w:t>
      </w:r>
      <w:proofErr w:type="spellStart"/>
      <w:r w:rsidR="001E158B">
        <w:t>thoại</w:t>
      </w:r>
      <w:proofErr w:type="spellEnd"/>
      <w:r w:rsidR="001E158B">
        <w:t xml:space="preserve">. </w:t>
      </w:r>
      <w:proofErr w:type="spellStart"/>
      <w:r w:rsidR="001E158B">
        <w:t>Phỏng</w:t>
      </w:r>
      <w:proofErr w:type="spellEnd"/>
      <w:r w:rsidR="001E158B">
        <w:t xml:space="preserve"> </w:t>
      </w:r>
      <w:proofErr w:type="spellStart"/>
      <w:r w:rsidR="001E158B">
        <w:t>vấn</w:t>
      </w:r>
      <w:proofErr w:type="spellEnd"/>
      <w:r w:rsidR="001E158B">
        <w:t xml:space="preserve"> 2 </w:t>
      </w:r>
      <w:proofErr w:type="spellStart"/>
      <w:r w:rsidR="001E158B">
        <w:t>vòng</w:t>
      </w:r>
      <w:proofErr w:type="spellEnd"/>
      <w:r w:rsidR="001E158B">
        <w:t xml:space="preserve"> (</w:t>
      </w:r>
      <w:proofErr w:type="spellStart"/>
      <w:r w:rsidR="001E158B">
        <w:t>Vòng</w:t>
      </w:r>
      <w:proofErr w:type="spellEnd"/>
      <w:r w:rsidR="001E158B">
        <w:t xml:space="preserve"> </w:t>
      </w:r>
      <w:proofErr w:type="spellStart"/>
      <w:r w:rsidR="001E158B">
        <w:t>kiểm</w:t>
      </w:r>
      <w:proofErr w:type="spellEnd"/>
      <w:r w:rsidR="001E158B">
        <w:t xml:space="preserve"> </w:t>
      </w:r>
      <w:proofErr w:type="spellStart"/>
      <w:r w:rsidR="001E158B">
        <w:t>tra</w:t>
      </w:r>
      <w:proofErr w:type="spellEnd"/>
      <w:r w:rsidR="001E158B">
        <w:t xml:space="preserve"> </w:t>
      </w:r>
      <w:proofErr w:type="spellStart"/>
      <w:r w:rsidR="001E158B">
        <w:t>kiến</w:t>
      </w:r>
      <w:proofErr w:type="spellEnd"/>
      <w:r w:rsidR="001E158B">
        <w:t xml:space="preserve"> </w:t>
      </w:r>
      <w:proofErr w:type="spellStart"/>
      <w:r w:rsidR="001E158B">
        <w:t>thức</w:t>
      </w:r>
      <w:proofErr w:type="spellEnd"/>
      <w:r w:rsidR="001E158B">
        <w:t xml:space="preserve"> Online </w:t>
      </w:r>
      <w:proofErr w:type="spellStart"/>
      <w:r w:rsidR="001E158B">
        <w:t>và</w:t>
      </w:r>
      <w:proofErr w:type="spellEnd"/>
      <w:r w:rsidR="001E158B">
        <w:t xml:space="preserve"> </w:t>
      </w:r>
      <w:proofErr w:type="spellStart"/>
      <w:r w:rsidR="001E158B">
        <w:t>vòng</w:t>
      </w:r>
      <w:proofErr w:type="spellEnd"/>
      <w:r w:rsidR="001E158B">
        <w:t xml:space="preserve"> </w:t>
      </w:r>
      <w:proofErr w:type="spellStart"/>
      <w:r w:rsidR="001E158B">
        <w:t>phỏng</w:t>
      </w:r>
      <w:proofErr w:type="spellEnd"/>
      <w:r w:rsidR="001E158B">
        <w:t xml:space="preserve"> </w:t>
      </w:r>
      <w:proofErr w:type="spellStart"/>
      <w:r w:rsidR="001E158B">
        <w:t>vấn</w:t>
      </w:r>
      <w:proofErr w:type="spellEnd"/>
      <w:r w:rsidR="001E158B">
        <w:t xml:space="preserve"> </w:t>
      </w:r>
      <w:proofErr w:type="spellStart"/>
      <w:r w:rsidR="001E158B">
        <w:t>trực</w:t>
      </w:r>
      <w:proofErr w:type="spellEnd"/>
      <w:r w:rsidR="001E158B">
        <w:t xml:space="preserve"> </w:t>
      </w:r>
      <w:proofErr w:type="spellStart"/>
      <w:r w:rsidR="001E158B">
        <w:t>tiếp</w:t>
      </w:r>
      <w:proofErr w:type="spellEnd"/>
      <w:r w:rsidR="001E158B">
        <w:t xml:space="preserve"> </w:t>
      </w:r>
      <w:proofErr w:type="spellStart"/>
      <w:r w:rsidR="001E158B">
        <w:t>với</w:t>
      </w:r>
      <w:proofErr w:type="spellEnd"/>
      <w:r w:rsidR="001E158B">
        <w:t xml:space="preserve"> Manager)</w:t>
      </w:r>
    </w:p>
    <w:p w14:paraId="21103506" w14:textId="26C5970C" w:rsidR="00E605F7" w:rsidRDefault="009E2DED">
      <w:pPr>
        <w:numPr>
          <w:ilvl w:val="0"/>
          <w:numId w:val="5"/>
        </w:numPr>
        <w:spacing w:before="120" w:after="120"/>
      </w:pPr>
      <w:proofErr w:type="spellStart"/>
      <w:r>
        <w:rPr>
          <w:b/>
        </w:rPr>
        <w:t>Liên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hệ</w:t>
      </w:r>
      <w:proofErr w:type="spellEnd"/>
      <w:r>
        <w:t xml:space="preserve">: Khi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thắc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, Khoa/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ai?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– </w:t>
      </w:r>
      <w:proofErr w:type="spellStart"/>
      <w:r>
        <w:t>nam</w:t>
      </w:r>
      <w:proofErr w:type="spellEnd"/>
      <w:r>
        <w:t xml:space="preserve">/ </w:t>
      </w:r>
      <w:proofErr w:type="spellStart"/>
      <w:r>
        <w:t>nữ</w:t>
      </w:r>
      <w:proofErr w:type="spellEnd"/>
      <w:r>
        <w:t xml:space="preserve">,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, e-mail</w:t>
      </w:r>
      <w:r w:rsidR="00B54999">
        <w:rPr>
          <w:lang w:val="vi-VN"/>
        </w:rPr>
        <w:t xml:space="preserve">) </w:t>
      </w:r>
      <w:proofErr w:type="spellStart"/>
      <w:r w:rsidR="00B54999">
        <w:t>anh</w:t>
      </w:r>
      <w:proofErr w:type="spellEnd"/>
      <w:r w:rsidR="00B54999">
        <w:t xml:space="preserve"> </w:t>
      </w:r>
      <w:proofErr w:type="spellStart"/>
      <w:r w:rsidR="00B54999">
        <w:t>Đỗ</w:t>
      </w:r>
      <w:proofErr w:type="spellEnd"/>
      <w:r w:rsidR="00B54999">
        <w:rPr>
          <w:lang w:val="vi-VN"/>
        </w:rPr>
        <w:t xml:space="preserve"> Thế Hoàng</w:t>
      </w:r>
      <w:r w:rsidR="00B54999">
        <w:t xml:space="preserve"> (</w:t>
      </w:r>
      <w:proofErr w:type="spellStart"/>
      <w:r w:rsidR="00B54999">
        <w:t>Điện</w:t>
      </w:r>
      <w:proofErr w:type="spellEnd"/>
      <w:r w:rsidR="00B54999">
        <w:t xml:space="preserve"> </w:t>
      </w:r>
      <w:proofErr w:type="spellStart"/>
      <w:r w:rsidR="00B54999">
        <w:t>thoại</w:t>
      </w:r>
      <w:proofErr w:type="spellEnd"/>
      <w:r w:rsidR="00B54999">
        <w:t xml:space="preserve">: </w:t>
      </w:r>
      <w:r w:rsidR="00B54999">
        <w:rPr>
          <w:lang w:val="vi-VN"/>
        </w:rPr>
        <w:t>0398955414</w:t>
      </w:r>
      <w:r w:rsidR="00B54999">
        <w:t>, Email: hoang@cohota.com)</w:t>
      </w:r>
    </w:p>
    <w:p w14:paraId="05CEDD82" w14:textId="77777777" w:rsidR="00E605F7" w:rsidRDefault="00E605F7">
      <w:pPr>
        <w:spacing w:before="120" w:after="120"/>
        <w:ind w:left="360"/>
      </w:pPr>
    </w:p>
    <w:p w14:paraId="6C146BC9" w14:textId="77777777" w:rsidR="00E605F7" w:rsidRDefault="009E2DED">
      <w:pPr>
        <w:numPr>
          <w:ilvl w:val="0"/>
          <w:numId w:val="4"/>
        </w:numPr>
        <w:spacing w:before="120" w:after="120"/>
        <w:rPr>
          <w:b/>
        </w:rPr>
      </w:pPr>
      <w:r>
        <w:rPr>
          <w:b/>
        </w:rPr>
        <w:t>DN CAM KẾT VỚI KHOA:</w:t>
      </w:r>
    </w:p>
    <w:p w14:paraId="6677FAA0" w14:textId="77777777" w:rsidR="00E605F7" w:rsidRDefault="009E2DED">
      <w:pPr>
        <w:spacing w:before="120" w:after="120"/>
        <w:ind w:left="360"/>
        <w:rPr>
          <w:b/>
          <w:color w:val="FF0000"/>
        </w:rPr>
      </w:pPr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Điều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này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rất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quan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trọng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rất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mong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Quý</w:t>
      </w:r>
      <w:proofErr w:type="spellEnd"/>
      <w:r>
        <w:rPr>
          <w:b/>
          <w:color w:val="FF0000"/>
        </w:rPr>
        <w:t xml:space="preserve"> DN </w:t>
      </w:r>
      <w:proofErr w:type="spellStart"/>
      <w:r>
        <w:rPr>
          <w:b/>
          <w:color w:val="FF0000"/>
        </w:rPr>
        <w:t>lưu</w:t>
      </w:r>
      <w:proofErr w:type="spellEnd"/>
      <w:r>
        <w:rPr>
          <w:b/>
          <w:color w:val="FF0000"/>
        </w:rPr>
        <w:t xml:space="preserve"> ý </w:t>
      </w:r>
      <w:proofErr w:type="spellStart"/>
      <w:r>
        <w:rPr>
          <w:b/>
          <w:color w:val="FF0000"/>
        </w:rPr>
        <w:t>hỗ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trợ</w:t>
      </w:r>
      <w:proofErr w:type="spellEnd"/>
      <w:r>
        <w:rPr>
          <w:b/>
          <w:color w:val="FF0000"/>
        </w:rPr>
        <w:t xml:space="preserve"> Khoa/ SV)</w:t>
      </w:r>
    </w:p>
    <w:p w14:paraId="23D6A8AA" w14:textId="77777777" w:rsidR="00E605F7" w:rsidRDefault="009E2DED">
      <w:pPr>
        <w:numPr>
          <w:ilvl w:val="0"/>
          <w:numId w:val="3"/>
        </w:numPr>
        <w:spacing w:before="120" w:after="120"/>
      </w:pPr>
      <w:r>
        <w:t xml:space="preserve">DN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gởi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rPr>
          <w:b/>
        </w:rPr>
        <w:t>hoặc</w:t>
      </w:r>
      <w:proofErr w:type="spellEnd"/>
      <w:r>
        <w:rPr>
          <w:b/>
        </w:rPr>
        <w:t xml:space="preserve"> file scan </w:t>
      </w:r>
      <w:proofErr w:type="spellStart"/>
      <w:r>
        <w:rPr>
          <w:b/>
        </w:rPr>
        <w:t>màu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Khoa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Khoa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tuần</w:t>
      </w:r>
      <w:proofErr w:type="spellEnd"/>
      <w:r>
        <w:t>.</w:t>
      </w:r>
    </w:p>
    <w:p w14:paraId="7D1141BE" w14:textId="77777777" w:rsidR="00E605F7" w:rsidRDefault="009E2DED">
      <w:pPr>
        <w:numPr>
          <w:ilvl w:val="0"/>
          <w:numId w:val="3"/>
        </w:numPr>
        <w:spacing w:before="120" w:after="120"/>
      </w:pPr>
      <w:r>
        <w:t xml:space="preserve">DN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gởi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rPr>
          <w:b/>
        </w:rPr>
        <w:t>hoặc</w:t>
      </w:r>
      <w:proofErr w:type="spellEnd"/>
      <w:r>
        <w:rPr>
          <w:b/>
        </w:rPr>
        <w:t xml:space="preserve"> file scan </w:t>
      </w:r>
      <w:proofErr w:type="spellStart"/>
      <w:r>
        <w:rPr>
          <w:b/>
        </w:rPr>
        <w:t>màu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SV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Khoa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SV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) –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Khoa,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Khoa/ SV.</w:t>
      </w:r>
    </w:p>
    <w:p w14:paraId="1A141AE0" w14:textId="77777777" w:rsidR="00E605F7" w:rsidRDefault="009E2DED">
      <w:pPr>
        <w:numPr>
          <w:ilvl w:val="0"/>
          <w:numId w:val="3"/>
        </w:numPr>
        <w:spacing w:before="120" w:after="120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SV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Khoa.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SV </w:t>
      </w:r>
      <w:proofErr w:type="spellStart"/>
      <w:r>
        <w:rPr>
          <w:b/>
        </w:rPr>
        <w:t>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bất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kỳ</w:t>
      </w:r>
      <w:proofErr w:type="spellEnd"/>
      <w:r>
        <w:rPr>
          <w:b/>
        </w:rPr>
        <w:t xml:space="preserve"> cam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gì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DN </w:t>
      </w:r>
      <w:proofErr w:type="spellStart"/>
      <w:r>
        <w:rPr>
          <w:b/>
        </w:rPr>
        <w:t>mà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ý Khoa</w:t>
      </w:r>
      <w:r>
        <w:t>.</w:t>
      </w:r>
    </w:p>
    <w:p w14:paraId="1057B8CD" w14:textId="77777777" w:rsidR="00E605F7" w:rsidRDefault="009E2DED">
      <w:pPr>
        <w:numPr>
          <w:ilvl w:val="0"/>
          <w:numId w:val="3"/>
        </w:numPr>
        <w:spacing w:before="120" w:after="120"/>
      </w:pP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do Khoa </w:t>
      </w:r>
      <w:proofErr w:type="spellStart"/>
      <w:r>
        <w:t>cử</w:t>
      </w:r>
      <w:proofErr w:type="spellEnd"/>
      <w:r>
        <w:t xml:space="preserve"> sang DN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.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Khoa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DN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/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DN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Khoa </w:t>
      </w:r>
      <w:proofErr w:type="spellStart"/>
      <w:r>
        <w:t>đề</w:t>
      </w:r>
      <w:proofErr w:type="spellEnd"/>
      <w:r>
        <w:t xml:space="preserve"> ra,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/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Khoa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gởi</w:t>
      </w:r>
      <w:proofErr w:type="spellEnd"/>
      <w:r>
        <w:t xml:space="preserve"> SV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DN </w:t>
      </w:r>
      <w:proofErr w:type="spellStart"/>
      <w:r>
        <w:t>nữa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>?!</w:t>
      </w:r>
    </w:p>
    <w:p w14:paraId="10595782" w14:textId="77777777" w:rsidR="00E605F7" w:rsidRDefault="009E2DED">
      <w:pPr>
        <w:numPr>
          <w:ilvl w:val="0"/>
          <w:numId w:val="3"/>
        </w:numPr>
        <w:spacing w:before="120" w:after="120"/>
      </w:pPr>
      <w:proofErr w:type="spellStart"/>
      <w:r>
        <w:lastRenderedPageBreak/>
        <w:t>Gửi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Khoa</w:t>
      </w:r>
      <w:r>
        <w:rPr>
          <w:color w:val="FF0000"/>
        </w:rPr>
        <w:t xml:space="preserve"> </w:t>
      </w:r>
      <w:proofErr w:type="spellStart"/>
      <w:r>
        <w:rPr>
          <w:b/>
          <w:color w:val="FF0000"/>
        </w:rPr>
        <w:t>trước</w:t>
      </w:r>
      <w:proofErr w:type="spellEnd"/>
      <w:r>
        <w:rPr>
          <w:b/>
          <w:color w:val="FF0000"/>
        </w:rPr>
        <w:t xml:space="preserve"> 16g00 </w:t>
      </w:r>
      <w:proofErr w:type="spellStart"/>
      <w:r>
        <w:rPr>
          <w:b/>
          <w:color w:val="FF0000"/>
        </w:rPr>
        <w:t>ngày</w:t>
      </w:r>
      <w:proofErr w:type="spellEnd"/>
      <w:r>
        <w:rPr>
          <w:b/>
          <w:color w:val="FF0000"/>
        </w:rPr>
        <w:t xml:space="preserve"> 20/08/2021</w:t>
      </w:r>
      <w:r>
        <w:rPr>
          <w:b/>
        </w:rPr>
        <w:t xml:space="preserve">, </w:t>
      </w:r>
      <w:proofErr w:type="spellStart"/>
      <w:r>
        <w:rPr>
          <w:b/>
        </w:rPr>
        <w:t>theo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mẫu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Khoa (</w:t>
      </w:r>
      <w:proofErr w:type="spellStart"/>
      <w:r>
        <w:rPr>
          <w:b/>
        </w:rPr>
        <w:t>bản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giấy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tên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đóng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dấu</w:t>
      </w:r>
      <w:proofErr w:type="spellEnd"/>
      <w:r>
        <w:rPr>
          <w:b/>
        </w:rPr>
        <w:t xml:space="preserve">), bao </w:t>
      </w:r>
      <w:proofErr w:type="spellStart"/>
      <w:r>
        <w:rPr>
          <w:b/>
        </w:rPr>
        <w:t>gồm</w:t>
      </w:r>
      <w:proofErr w:type="spellEnd"/>
      <w:r>
        <w:rPr>
          <w:b/>
        </w:rPr>
        <w:t>:</w:t>
      </w:r>
    </w:p>
    <w:p w14:paraId="4E7ED132" w14:textId="77777777" w:rsidR="00E605F7" w:rsidRDefault="009E2DED">
      <w:pPr>
        <w:numPr>
          <w:ilvl w:val="0"/>
          <w:numId w:val="1"/>
        </w:numPr>
        <w:spacing w:before="120" w:after="120"/>
        <w:ind w:left="1440" w:hanging="720"/>
      </w:pPr>
      <w:proofErr w:type="spellStart"/>
      <w:r>
        <w:t>Bảng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(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SV </w:t>
      </w:r>
      <w:proofErr w:type="spellStart"/>
      <w:r>
        <w:t>tại</w:t>
      </w:r>
      <w:proofErr w:type="spellEnd"/>
      <w:r>
        <w:t xml:space="preserve"> Khoa/</w:t>
      </w:r>
      <w:proofErr w:type="spellStart"/>
      <w:r>
        <w:t>Trường</w:t>
      </w:r>
      <w:proofErr w:type="spellEnd"/>
      <w:r>
        <w:t>).</w:t>
      </w:r>
    </w:p>
    <w:p w14:paraId="722C4321" w14:textId="77777777" w:rsidR="00E605F7" w:rsidRDefault="009E2DED">
      <w:pPr>
        <w:numPr>
          <w:ilvl w:val="0"/>
          <w:numId w:val="1"/>
        </w:numPr>
        <w:spacing w:before="120" w:after="120"/>
        <w:ind w:left="1440" w:hanging="720"/>
      </w:pPr>
      <w:proofErr w:type="spellStart"/>
      <w:r>
        <w:t>Bảng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SV (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Khoa/</w:t>
      </w:r>
      <w:proofErr w:type="spellStart"/>
      <w:r>
        <w:t>Trường</w:t>
      </w:r>
      <w:proofErr w:type="spellEnd"/>
      <w:r>
        <w:t>).</w:t>
      </w:r>
    </w:p>
    <w:p w14:paraId="27182C45" w14:textId="77777777" w:rsidR="00E605F7" w:rsidRDefault="00E605F7">
      <w:pPr>
        <w:spacing w:before="120" w:after="120"/>
        <w:ind w:left="1440"/>
      </w:pPr>
    </w:p>
    <w:p w14:paraId="65672077" w14:textId="77777777" w:rsidR="00E605F7" w:rsidRDefault="009E2DED">
      <w:pPr>
        <w:spacing w:before="120" w:after="120"/>
        <w:ind w:left="360"/>
        <w:jc w:val="right"/>
        <w:rPr>
          <w:i/>
        </w:rPr>
      </w:pPr>
      <w:r>
        <w:rPr>
          <w:i/>
        </w:rPr>
        <w:t xml:space="preserve">…………………,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……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……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………</w:t>
      </w:r>
    </w:p>
    <w:tbl>
      <w:tblPr>
        <w:tblStyle w:val="a1"/>
        <w:tblW w:w="10296" w:type="dxa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E605F7" w14:paraId="65E0D514" w14:textId="77777777">
        <w:tc>
          <w:tcPr>
            <w:tcW w:w="5148" w:type="dxa"/>
            <w:shd w:val="clear" w:color="auto" w:fill="auto"/>
          </w:tcPr>
          <w:p w14:paraId="4055676C" w14:textId="77777777" w:rsidR="00E605F7" w:rsidRDefault="00E605F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148" w:type="dxa"/>
            <w:shd w:val="clear" w:color="auto" w:fill="auto"/>
          </w:tcPr>
          <w:p w14:paraId="276D6D2F" w14:textId="77777777" w:rsidR="00E605F7" w:rsidRDefault="009E2DE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Ban </w:t>
            </w:r>
            <w:proofErr w:type="spellStart"/>
            <w:r>
              <w:rPr>
                <w:b/>
              </w:rPr>
              <w:t>Lãnh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đạo</w:t>
            </w:r>
            <w:proofErr w:type="spellEnd"/>
          </w:p>
          <w:p w14:paraId="2C025A79" w14:textId="77777777" w:rsidR="00E605F7" w:rsidRDefault="009E2DED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 &amp;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chức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vụ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>
              <w:rPr>
                <w:i/>
              </w:rPr>
              <w:t>)</w:t>
            </w:r>
          </w:p>
          <w:p w14:paraId="7155A8D9" w14:textId="77777777" w:rsidR="00E605F7" w:rsidRDefault="00E605F7">
            <w:pPr>
              <w:spacing w:before="120" w:after="120"/>
            </w:pPr>
          </w:p>
          <w:p w14:paraId="7E3B8550" w14:textId="77777777" w:rsidR="00E605F7" w:rsidRDefault="00E605F7">
            <w:pPr>
              <w:spacing w:before="120" w:after="120"/>
            </w:pPr>
          </w:p>
          <w:p w14:paraId="4C765143" w14:textId="77777777" w:rsidR="00E605F7" w:rsidRDefault="00E605F7">
            <w:pPr>
              <w:spacing w:before="120" w:after="120"/>
            </w:pPr>
          </w:p>
          <w:p w14:paraId="72185346" w14:textId="77777777" w:rsidR="00E605F7" w:rsidRDefault="00E605F7">
            <w:pPr>
              <w:spacing w:before="120" w:after="120"/>
            </w:pPr>
          </w:p>
          <w:p w14:paraId="2A3F9FC3" w14:textId="77777777" w:rsidR="00E605F7" w:rsidRDefault="009E2DED">
            <w:pPr>
              <w:spacing w:before="120" w:after="120"/>
              <w:jc w:val="center"/>
              <w:rPr>
                <w:b/>
              </w:rPr>
            </w:pPr>
            <w:r>
              <w:t>……………………………...</w:t>
            </w:r>
          </w:p>
        </w:tc>
      </w:tr>
    </w:tbl>
    <w:p w14:paraId="7D5B46EA" w14:textId="77777777" w:rsidR="00E605F7" w:rsidRDefault="00E605F7">
      <w:pPr>
        <w:spacing w:before="120" w:after="120"/>
        <w:rPr>
          <w:b/>
          <w:i/>
        </w:rPr>
      </w:pPr>
    </w:p>
    <w:sectPr w:rsidR="00E605F7">
      <w:pgSz w:w="12240" w:h="15840"/>
      <w:pgMar w:top="90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/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4399"/>
    <w:multiLevelType w:val="hybridMultilevel"/>
    <w:tmpl w:val="F77C061E"/>
    <w:lvl w:ilvl="0" w:tplc="DBF83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5C9C"/>
    <w:multiLevelType w:val="multilevel"/>
    <w:tmpl w:val="3FFC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168F3"/>
    <w:multiLevelType w:val="multilevel"/>
    <w:tmpl w:val="04487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7629"/>
    <w:multiLevelType w:val="hybridMultilevel"/>
    <w:tmpl w:val="BDA040F4"/>
    <w:lvl w:ilvl="0" w:tplc="DBF83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257A"/>
    <w:multiLevelType w:val="hybridMultilevel"/>
    <w:tmpl w:val="C9044546"/>
    <w:lvl w:ilvl="0" w:tplc="DBF83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E62D4"/>
    <w:multiLevelType w:val="multilevel"/>
    <w:tmpl w:val="361E9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55D38"/>
    <w:multiLevelType w:val="multilevel"/>
    <w:tmpl w:val="D1ECD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C0530"/>
    <w:multiLevelType w:val="multilevel"/>
    <w:tmpl w:val="445270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C951F0"/>
    <w:multiLevelType w:val="multilevel"/>
    <w:tmpl w:val="5386BE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20EF2"/>
    <w:multiLevelType w:val="multilevel"/>
    <w:tmpl w:val="FB96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F7"/>
    <w:rsid w:val="001E158B"/>
    <w:rsid w:val="00302B53"/>
    <w:rsid w:val="00573AF8"/>
    <w:rsid w:val="00695EE0"/>
    <w:rsid w:val="00757AAB"/>
    <w:rsid w:val="0077354D"/>
    <w:rsid w:val="008947C6"/>
    <w:rsid w:val="0089513F"/>
    <w:rsid w:val="009005E9"/>
    <w:rsid w:val="00942D95"/>
    <w:rsid w:val="009E2DED"/>
    <w:rsid w:val="00A05379"/>
    <w:rsid w:val="00AE1DFB"/>
    <w:rsid w:val="00B261A0"/>
    <w:rsid w:val="00B54999"/>
    <w:rsid w:val="00C548D2"/>
    <w:rsid w:val="00E605F7"/>
    <w:rsid w:val="00EE0D92"/>
    <w:rsid w:val="00F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88D674"/>
  <w15:docId w15:val="{749109C0-8AA0-E74D-9CBE-0CEA034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D7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C56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62F"/>
  </w:style>
  <w:style w:type="paragraph" w:styleId="CommentSubject">
    <w:name w:val="annotation subject"/>
    <w:basedOn w:val="CommentText"/>
    <w:next w:val="CommentText"/>
    <w:link w:val="CommentSubjectChar"/>
    <w:rsid w:val="00BC562F"/>
    <w:rPr>
      <w:b/>
      <w:bCs/>
    </w:rPr>
  </w:style>
  <w:style w:type="character" w:customStyle="1" w:styleId="CommentSubjectChar">
    <w:name w:val="Comment Subject Char"/>
    <w:link w:val="CommentSubject"/>
    <w:rsid w:val="00BC562F"/>
    <w:rPr>
      <w:b/>
      <w:bCs/>
    </w:rPr>
  </w:style>
  <w:style w:type="paragraph" w:styleId="BalloonText">
    <w:name w:val="Balloon Text"/>
    <w:basedOn w:val="Normal"/>
    <w:link w:val="BalloonTextChar"/>
    <w:rsid w:val="00BC5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6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33662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E2D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1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7354D"/>
    <w:rPr>
      <w:i/>
      <w:iCs/>
    </w:rPr>
  </w:style>
  <w:style w:type="paragraph" w:styleId="NormalWeb">
    <w:name w:val="Normal (Web)"/>
    <w:basedOn w:val="Normal"/>
    <w:uiPriority w:val="99"/>
    <w:unhideWhenUsed/>
    <w:rsid w:val="0077354D"/>
    <w:pPr>
      <w:spacing w:before="100" w:beforeAutospacing="1" w:after="100" w:afterAutospacing="1"/>
    </w:pPr>
    <w:rPr>
      <w:lang w:val="en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@cohot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utrangcse@hcmut.edu.v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ho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ho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Mo/NdqLvqYl8fz4NSKrQoYJfQ==">AMUW2mUtifngvodw/edGUhl0c00mrnz6FCLnVA/ns2mstrA3yPDKJGjTWqG6OgeMxvevoTm7/Yo++CYMARb4gBVD6Nvo0GtbqcXwmBXAafJAvzTx25MaVbI=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Hoàng Thế Đỗ</cp:lastModifiedBy>
  <cp:revision>17</cp:revision>
  <dcterms:created xsi:type="dcterms:W3CDTF">2018-05-03T04:47:00Z</dcterms:created>
  <dcterms:modified xsi:type="dcterms:W3CDTF">2021-04-29T08:15:00Z</dcterms:modified>
</cp:coreProperties>
</file>